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43" w14:textId="3AC54FE6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</w:t>
      </w:r>
      <w:proofErr w:type="gramStart"/>
      <w:r w:rsidR="00AB07CA">
        <w:rPr>
          <w:rFonts w:ascii="Times New Roman" w:hAnsi="Times New Roman" w:cs="Times New Roman"/>
          <w:b/>
          <w:sz w:val="36"/>
          <w:szCs w:val="36"/>
        </w:rPr>
        <w:t>Биология</w:t>
      </w:r>
      <w:r w:rsidRPr="00795420">
        <w:rPr>
          <w:rFonts w:ascii="Times New Roman" w:hAnsi="Times New Roman" w:cs="Times New Roman"/>
          <w:b/>
          <w:sz w:val="36"/>
          <w:szCs w:val="36"/>
        </w:rPr>
        <w:t>»</w:t>
      </w:r>
      <w:r w:rsidR="00AA0090">
        <w:rPr>
          <w:rFonts w:ascii="Times New Roman" w:hAnsi="Times New Roman" w:cs="Times New Roman"/>
          <w:b/>
          <w:sz w:val="36"/>
          <w:szCs w:val="36"/>
        </w:rPr>
        <w:t>(</w:t>
      </w:r>
      <w:proofErr w:type="gramEnd"/>
      <w:r w:rsidR="00AA0090">
        <w:rPr>
          <w:rFonts w:ascii="Times New Roman" w:hAnsi="Times New Roman" w:cs="Times New Roman"/>
          <w:b/>
          <w:sz w:val="36"/>
          <w:szCs w:val="36"/>
        </w:rPr>
        <w:t>углубленный уровень)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47D50DF3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r w:rsidR="00AB07CA">
        <w:rPr>
          <w:rFonts w:ascii="Times New Roman" w:hAnsi="Times New Roman" w:cs="Times New Roman"/>
          <w:b/>
          <w:sz w:val="24"/>
          <w:szCs w:val="24"/>
        </w:rPr>
        <w:t xml:space="preserve">Биология </w:t>
      </w:r>
      <w:r w:rsidR="00C536CC">
        <w:rPr>
          <w:rFonts w:ascii="Times New Roman" w:hAnsi="Times New Roman" w:cs="Times New Roman"/>
          <w:b/>
          <w:sz w:val="24"/>
          <w:szCs w:val="24"/>
        </w:rPr>
        <w:t>10</w:t>
      </w:r>
      <w:r w:rsidR="00023D6F">
        <w:rPr>
          <w:rFonts w:ascii="Times New Roman" w:hAnsi="Times New Roman" w:cs="Times New Roman"/>
          <w:b/>
          <w:sz w:val="24"/>
          <w:szCs w:val="24"/>
        </w:rPr>
        <w:t>-</w:t>
      </w:r>
      <w:r w:rsidR="00AB07CA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A41F18">
        <w:rPr>
          <w:rFonts w:ascii="Times New Roman" w:hAnsi="Times New Roman" w:cs="Times New Roman"/>
          <w:b/>
          <w:sz w:val="24"/>
          <w:szCs w:val="24"/>
        </w:rPr>
        <w:t>класс»</w:t>
      </w:r>
    </w:p>
    <w:p w14:paraId="1001F7AA" w14:textId="6344081F" w:rsidR="00AB07CA" w:rsidRDefault="00AA0090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3D6F" w:rsidRPr="00023D6F">
        <w:rPr>
          <w:rFonts w:ascii="Times New Roman" w:hAnsi="Times New Roman" w:cs="Times New Roman"/>
          <w:sz w:val="24"/>
          <w:szCs w:val="24"/>
        </w:rPr>
        <w:t>Вклад учебного предмета «</w:t>
      </w:r>
      <w:r w:rsidR="00AB07CA">
        <w:rPr>
          <w:rFonts w:ascii="Times New Roman" w:hAnsi="Times New Roman" w:cs="Times New Roman"/>
          <w:sz w:val="24"/>
          <w:szCs w:val="24"/>
        </w:rPr>
        <w:t>Биология</w:t>
      </w:r>
      <w:r w:rsidR="00023D6F" w:rsidRPr="00023D6F">
        <w:rPr>
          <w:rFonts w:ascii="Times New Roman" w:hAnsi="Times New Roman" w:cs="Times New Roman"/>
          <w:sz w:val="24"/>
          <w:szCs w:val="24"/>
        </w:rPr>
        <w:t xml:space="preserve">» в достижение целей основного общего и среднего общего образования обусловлен значением </w:t>
      </w:r>
      <w:r w:rsidR="00AB07CA">
        <w:rPr>
          <w:rFonts w:ascii="Times New Roman" w:hAnsi="Times New Roman" w:cs="Times New Roman"/>
          <w:sz w:val="24"/>
          <w:szCs w:val="24"/>
        </w:rPr>
        <w:t>биологической</w:t>
      </w:r>
      <w:r w:rsidR="00023D6F" w:rsidRPr="00023D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3D6F" w:rsidRPr="00023D6F">
        <w:rPr>
          <w:rFonts w:ascii="Times New Roman" w:hAnsi="Times New Roman" w:cs="Times New Roman"/>
          <w:sz w:val="24"/>
          <w:szCs w:val="24"/>
        </w:rPr>
        <w:t>науки  в</w:t>
      </w:r>
      <w:proofErr w:type="gramEnd"/>
      <w:r w:rsidR="00023D6F" w:rsidRPr="00023D6F">
        <w:rPr>
          <w:rFonts w:ascii="Times New Roman" w:hAnsi="Times New Roman" w:cs="Times New Roman"/>
          <w:sz w:val="24"/>
          <w:szCs w:val="24"/>
        </w:rPr>
        <w:t xml:space="preserve"> познании законов природы. Одним из необходимых условий для достижения целей, поставленных государством и социумом перед школой, является получение выпускниками фундаментального естественно-научного общего </w:t>
      </w:r>
      <w:proofErr w:type="gramStart"/>
      <w:r w:rsidR="00023D6F" w:rsidRPr="00023D6F">
        <w:rPr>
          <w:rFonts w:ascii="Times New Roman" w:hAnsi="Times New Roman" w:cs="Times New Roman"/>
          <w:sz w:val="24"/>
          <w:szCs w:val="24"/>
        </w:rPr>
        <w:t>образования,  в</w:t>
      </w:r>
      <w:proofErr w:type="gramEnd"/>
      <w:r w:rsidR="00023D6F" w:rsidRPr="00023D6F">
        <w:rPr>
          <w:rFonts w:ascii="Times New Roman" w:hAnsi="Times New Roman" w:cs="Times New Roman"/>
          <w:sz w:val="24"/>
          <w:szCs w:val="24"/>
        </w:rPr>
        <w:t xml:space="preserve"> том числе </w:t>
      </w:r>
      <w:r w:rsidR="00AB07CA">
        <w:rPr>
          <w:rFonts w:ascii="Times New Roman" w:hAnsi="Times New Roman" w:cs="Times New Roman"/>
          <w:sz w:val="24"/>
          <w:szCs w:val="24"/>
        </w:rPr>
        <w:t xml:space="preserve">биологического </w:t>
      </w:r>
      <w:r w:rsidR="00023D6F" w:rsidRPr="00023D6F">
        <w:rPr>
          <w:rFonts w:ascii="Times New Roman" w:hAnsi="Times New Roman" w:cs="Times New Roman"/>
          <w:sz w:val="24"/>
          <w:szCs w:val="24"/>
        </w:rPr>
        <w:t xml:space="preserve">образования, а также создание </w:t>
      </w:r>
      <w:proofErr w:type="gramStart"/>
      <w:r w:rsidR="00023D6F" w:rsidRPr="00023D6F">
        <w:rPr>
          <w:rFonts w:ascii="Times New Roman" w:hAnsi="Times New Roman" w:cs="Times New Roman"/>
          <w:sz w:val="24"/>
          <w:szCs w:val="24"/>
        </w:rPr>
        <w:t>возможностей  для</w:t>
      </w:r>
      <w:proofErr w:type="gramEnd"/>
      <w:r w:rsidR="00023D6F" w:rsidRPr="00023D6F">
        <w:rPr>
          <w:rFonts w:ascii="Times New Roman" w:hAnsi="Times New Roman" w:cs="Times New Roman"/>
          <w:sz w:val="24"/>
          <w:szCs w:val="24"/>
        </w:rPr>
        <w:t xml:space="preserve"> выявления талантливой молодежи в области науки, технологий и инноваций, формирование устойчивой мотивации подростков к получению </w:t>
      </w:r>
      <w:proofErr w:type="gramStart"/>
      <w:r w:rsidR="00023D6F" w:rsidRPr="00023D6F">
        <w:rPr>
          <w:rFonts w:ascii="Times New Roman" w:hAnsi="Times New Roman" w:cs="Times New Roman"/>
          <w:sz w:val="24"/>
          <w:szCs w:val="24"/>
        </w:rPr>
        <w:t>научного  и</w:t>
      </w:r>
      <w:proofErr w:type="gramEnd"/>
      <w:r w:rsidR="00023D6F" w:rsidRPr="00023D6F">
        <w:rPr>
          <w:rFonts w:ascii="Times New Roman" w:hAnsi="Times New Roman" w:cs="Times New Roman"/>
          <w:sz w:val="24"/>
          <w:szCs w:val="24"/>
        </w:rPr>
        <w:t xml:space="preserve"> инженерного образования. </w:t>
      </w:r>
    </w:p>
    <w:p w14:paraId="723A23F0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5F363" w14:textId="646BA8E4" w:rsidR="00AB07CA" w:rsidRDefault="00AA0090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07CA" w:rsidRPr="00AB07CA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«Биология» определяется нормативными документами, регламентирующими среднее общее образование. </w:t>
      </w:r>
    </w:p>
    <w:p w14:paraId="33E67B93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– Федеральный закон от 29 декабря 2012 г. № 273-ФЗ «Об </w:t>
      </w:r>
      <w:proofErr w:type="gramStart"/>
      <w:r w:rsidRPr="00AB07CA">
        <w:rPr>
          <w:rFonts w:ascii="Times New Roman" w:hAnsi="Times New Roman" w:cs="Times New Roman"/>
          <w:sz w:val="24"/>
          <w:szCs w:val="24"/>
        </w:rPr>
        <w:t>образовании  в</w:t>
      </w:r>
      <w:proofErr w:type="gramEnd"/>
      <w:r w:rsidRPr="00AB07CA">
        <w:rPr>
          <w:rFonts w:ascii="Times New Roman" w:hAnsi="Times New Roman" w:cs="Times New Roman"/>
          <w:sz w:val="24"/>
          <w:szCs w:val="24"/>
        </w:rPr>
        <w:t xml:space="preserve"> Российской Федерации»; </w:t>
      </w:r>
    </w:p>
    <w:p w14:paraId="5177917F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>– Федеральный закон от 19 декабря 2023 г № 618-ФЗ «О внесении изменений в Федеральный закон «Об образовании в Российской Федерации»;</w:t>
      </w:r>
    </w:p>
    <w:p w14:paraId="3E03B79B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– Федеральный государственный образовательный стандарт основного общего образования (утв. приказом Минпросвещения России от 31 мая 2021 г.  № 287); </w:t>
      </w:r>
    </w:p>
    <w:p w14:paraId="18A69F96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среднего общего образования (утв. приказом Минобрнауки России от 17 мая 2012 г. № 413);</w:t>
      </w:r>
    </w:p>
    <w:p w14:paraId="50AA6615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основного общего образования (утв. приказом Минпросвещения России от 18 мая 2023 г. № 370); </w:t>
      </w:r>
    </w:p>
    <w:p w14:paraId="02E27026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– Федеральная образовательная программа среднего общего образования (утв. приказом Минпросвещения России от 18 мая 2023 г. № 371); </w:t>
      </w:r>
    </w:p>
    <w:p w14:paraId="66E2B947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– распоряжение Правительства Российской Федерации от 19 ноября 2024 г. №3333-р «Об утверждении комплексного плана мероприятий по повышению качества математического и естественно-научного образования на период до 2030 года»; </w:t>
      </w:r>
    </w:p>
    <w:p w14:paraId="252F1059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 </w:t>
      </w:r>
    </w:p>
    <w:p w14:paraId="3380D770" w14:textId="52EBB4AE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>– приказ Минпросвещения России от 12 февраля 2025 г.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901A9E" w14:textId="1992E5A6" w:rsidR="00023D6F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– Концепция преподавания учебного предмета «Биология» в общеобразовательных организациях Российской Федерации, реализующих основные образовательные программы (одобрена решением федерального учебно-методического объединения по общему образованию, протокол от 29 апреля 2022 г. № 2/22).</w:t>
      </w:r>
    </w:p>
    <w:p w14:paraId="73066416" w14:textId="5A046610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 w:rsidR="00AB07CA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физике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14:paraId="573A9E52" w14:textId="6C9BA589" w:rsid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="00023D6F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 место в структуре учебного плана, а также подходы к отбору содержания, к определению планируемых результатов. </w:t>
      </w:r>
    </w:p>
    <w:p w14:paraId="183D074C" w14:textId="77777777" w:rsidR="00AB07CA" w:rsidRDefault="00AB07CA" w:rsidP="00AB07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6088D9" w14:textId="3304C1C1" w:rsidR="00AB07CA" w:rsidRDefault="00AB07CA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AA0090" w:rsidRPr="00AA0090">
        <w:rPr>
          <w:rFonts w:ascii="Times New Roman" w:hAnsi="Times New Roman" w:cs="Times New Roman"/>
          <w:sz w:val="24"/>
          <w:szCs w:val="24"/>
        </w:rPr>
        <w:t>Преподавание  учебного  предмета  «Биология»  на  углубленном  уровне в 10–11    классах     ориентир</w:t>
      </w:r>
      <w:r w:rsidR="00AA0090">
        <w:rPr>
          <w:rFonts w:ascii="Times New Roman" w:hAnsi="Times New Roman" w:cs="Times New Roman"/>
          <w:sz w:val="24"/>
          <w:szCs w:val="24"/>
        </w:rPr>
        <w:t>уется</w:t>
      </w:r>
      <w:r w:rsidR="00AA0090" w:rsidRPr="00AA0090">
        <w:rPr>
          <w:rFonts w:ascii="Times New Roman" w:hAnsi="Times New Roman" w:cs="Times New Roman"/>
          <w:sz w:val="24"/>
          <w:szCs w:val="24"/>
        </w:rPr>
        <w:t xml:space="preserve">   на    формирование    системы </w:t>
      </w:r>
      <w:r w:rsidR="00AA0090">
        <w:rPr>
          <w:rFonts w:ascii="Times New Roman" w:hAnsi="Times New Roman" w:cs="Times New Roman"/>
          <w:sz w:val="24"/>
          <w:szCs w:val="24"/>
        </w:rPr>
        <w:t>с</w:t>
      </w:r>
      <w:r w:rsidR="00AA0090" w:rsidRPr="00AA0090">
        <w:rPr>
          <w:rFonts w:ascii="Times New Roman" w:hAnsi="Times New Roman" w:cs="Times New Roman"/>
          <w:sz w:val="24"/>
          <w:szCs w:val="24"/>
        </w:rPr>
        <w:t>овременных биологических знаний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экологии; подготовку к дальнейшему биологическому образованию.</w:t>
      </w:r>
    </w:p>
    <w:p w14:paraId="1FC0AB68" w14:textId="77777777" w:rsidR="00AA0090" w:rsidRDefault="00AA0090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B7EA2C" w14:textId="77777777" w:rsidR="00AA0090" w:rsidRPr="00AA0090" w:rsidRDefault="00AB07CA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A0090" w:rsidRPr="00AA0090">
        <w:rPr>
          <w:rFonts w:ascii="Times New Roman" w:hAnsi="Times New Roman" w:cs="Times New Roman"/>
          <w:sz w:val="24"/>
          <w:szCs w:val="24"/>
        </w:rPr>
        <w:t>Изучение  биологии</w:t>
      </w:r>
      <w:proofErr w:type="gramEnd"/>
      <w:r w:rsidR="00AA0090"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A0090" w:rsidRPr="00AA0090">
        <w:rPr>
          <w:rFonts w:ascii="Times New Roman" w:hAnsi="Times New Roman" w:cs="Times New Roman"/>
          <w:sz w:val="24"/>
          <w:szCs w:val="24"/>
        </w:rPr>
        <w:t>направлено  на</w:t>
      </w:r>
      <w:proofErr w:type="gramEnd"/>
      <w:r w:rsidR="00AA0090"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A0090" w:rsidRPr="00AA0090">
        <w:rPr>
          <w:rFonts w:ascii="Times New Roman" w:hAnsi="Times New Roman" w:cs="Times New Roman"/>
          <w:sz w:val="24"/>
          <w:szCs w:val="24"/>
        </w:rPr>
        <w:t>достижение  обучающимися</w:t>
      </w:r>
      <w:proofErr w:type="gramEnd"/>
      <w:r w:rsidR="00AA0090" w:rsidRPr="00AA0090">
        <w:rPr>
          <w:rFonts w:ascii="Times New Roman" w:hAnsi="Times New Roman" w:cs="Times New Roman"/>
          <w:sz w:val="24"/>
          <w:szCs w:val="24"/>
        </w:rPr>
        <w:t xml:space="preserve"> личностных, метапредметных и предметных результатов освоения содержания учебного предмета.</w:t>
      </w:r>
    </w:p>
    <w:p w14:paraId="7C9FA114" w14:textId="77777777" w:rsidR="00AA0090" w:rsidRPr="00AA0090" w:rsidRDefault="00AA0090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090">
        <w:rPr>
          <w:rFonts w:ascii="Times New Roman" w:hAnsi="Times New Roman" w:cs="Times New Roman"/>
          <w:sz w:val="24"/>
          <w:szCs w:val="24"/>
        </w:rPr>
        <w:t>Предметные  результаты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углубленного  уровня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имеют  общее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содержательное  ядро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с  предметными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результатами  базового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уровня,  они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согласованы между собой.</w:t>
      </w:r>
    </w:p>
    <w:p w14:paraId="12F3694A" w14:textId="77777777" w:rsidR="00AA0090" w:rsidRPr="00AA0090" w:rsidRDefault="00AA0090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A0090">
        <w:rPr>
          <w:rFonts w:ascii="Times New Roman" w:hAnsi="Times New Roman" w:cs="Times New Roman"/>
          <w:sz w:val="24"/>
          <w:szCs w:val="24"/>
        </w:rPr>
        <w:t>Содержание учебного предмета «Биология» включает, в том числе:</w:t>
      </w:r>
    </w:p>
    <w:p w14:paraId="1F1AFA73" w14:textId="77777777" w:rsidR="00AA0090" w:rsidRPr="00AA0090" w:rsidRDefault="00AA0090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A0090">
        <w:rPr>
          <w:rFonts w:ascii="Times New Roman" w:hAnsi="Times New Roman" w:cs="Times New Roman"/>
          <w:sz w:val="24"/>
          <w:szCs w:val="24"/>
        </w:rPr>
        <w:t>–  биологические теории и законы, идеи, принципы и правила, лежащие в основе современной естественно-научной картины мира;</w:t>
      </w:r>
    </w:p>
    <w:p w14:paraId="6906DAF4" w14:textId="77777777" w:rsidR="00AA0090" w:rsidRPr="00AA0090" w:rsidRDefault="00AA0090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A0090">
        <w:rPr>
          <w:rFonts w:ascii="Times New Roman" w:hAnsi="Times New Roman" w:cs="Times New Roman"/>
          <w:sz w:val="24"/>
          <w:szCs w:val="24"/>
        </w:rPr>
        <w:t xml:space="preserve">–  знания о строении, многообразии и особенностях клетки, организма, популяции, биоценоза, экосистемы; </w:t>
      </w:r>
    </w:p>
    <w:p w14:paraId="470A9FED" w14:textId="77777777" w:rsidR="00AA0090" w:rsidRPr="00AA0090" w:rsidRDefault="00AA0090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A0090">
        <w:rPr>
          <w:rFonts w:ascii="Times New Roman" w:hAnsi="Times New Roman" w:cs="Times New Roman"/>
          <w:sz w:val="24"/>
          <w:szCs w:val="24"/>
        </w:rPr>
        <w:t xml:space="preserve">–  знания     о     выдающихся     научных   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 xml:space="preserve">достижениях,   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современных исследованиях в биологии, прикладных аспектах биологических знаний;9</w:t>
      </w:r>
    </w:p>
    <w:p w14:paraId="7DA62667" w14:textId="77777777" w:rsidR="00AA0090" w:rsidRPr="00AA0090" w:rsidRDefault="00AA0090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A0090">
        <w:rPr>
          <w:rFonts w:ascii="Times New Roman" w:hAnsi="Times New Roman" w:cs="Times New Roman"/>
          <w:sz w:val="24"/>
          <w:szCs w:val="24"/>
        </w:rPr>
        <w:t>– новые темы, например, «Клеточная биология», «Биотехнология и синтетическая биология» и др., которые ранее отсутствовали в содержании раздела «Общая биология»;</w:t>
      </w:r>
    </w:p>
    <w:p w14:paraId="6A1C3F6B" w14:textId="77777777" w:rsidR="00AA0090" w:rsidRPr="00AA0090" w:rsidRDefault="00AA0090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A009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прикладные  аспекты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связанные  с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медициной,  биоинформатикой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>, селекцией, экологией, что является средством профориентации обучающихся, а также способствует формированию представления о биологии как о развивающейся науке;</w:t>
      </w:r>
    </w:p>
    <w:p w14:paraId="58B9CB67" w14:textId="77777777" w:rsidR="00AA0090" w:rsidRPr="00AA0090" w:rsidRDefault="00AA0090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A009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расширенные  и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углубленные  биологические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знания  о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растениях,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животных,  грибах,  бактериях,  организме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человека,  общих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закономерностях жизни; включены биологические сведения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прикладного  и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поискового характера;</w:t>
      </w:r>
    </w:p>
    <w:p w14:paraId="6ABD1EF5" w14:textId="77777777" w:rsidR="00AA0090" w:rsidRPr="00AA0090" w:rsidRDefault="00AA0090" w:rsidP="00AA00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A0090">
        <w:rPr>
          <w:rFonts w:ascii="Times New Roman" w:hAnsi="Times New Roman" w:cs="Times New Roman"/>
          <w:sz w:val="24"/>
          <w:szCs w:val="24"/>
        </w:rPr>
        <w:t>– знакомство с историей становления и развития той или иной области биологии, вкладом отечественных и зарубежных ученых в решение важнейших биологических и экологических проблем;</w:t>
      </w:r>
    </w:p>
    <w:p w14:paraId="09C8D31C" w14:textId="74599676" w:rsidR="00546A2C" w:rsidRDefault="00AA0090" w:rsidP="00AA00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09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интеграцию  биологических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знаний  с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90">
        <w:rPr>
          <w:rFonts w:ascii="Times New Roman" w:hAnsi="Times New Roman" w:cs="Times New Roman"/>
          <w:sz w:val="24"/>
          <w:szCs w:val="24"/>
        </w:rPr>
        <w:t>соответствующими  знаниями</w:t>
      </w:r>
      <w:proofErr w:type="gramEnd"/>
      <w:r w:rsidRPr="00AA0090">
        <w:rPr>
          <w:rFonts w:ascii="Times New Roman" w:hAnsi="Times New Roman" w:cs="Times New Roman"/>
          <w:sz w:val="24"/>
          <w:szCs w:val="24"/>
        </w:rPr>
        <w:t>, полученными обучающимися при изучении физики, химии, географии, математики, что позволяет ориентировать учебный материал на междисциплинарные специальности разной направленности.</w:t>
      </w:r>
      <w:r w:rsidR="00AB07CA">
        <w:rPr>
          <w:rFonts w:ascii="Times New Roman" w:hAnsi="Times New Roman" w:cs="Times New Roman"/>
          <w:sz w:val="24"/>
          <w:szCs w:val="24"/>
        </w:rPr>
        <w:t xml:space="preserve">      </w:t>
      </w:r>
      <w:r w:rsidR="00546A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205DFF6F" w14:textId="77777777" w:rsidR="00AB07CA" w:rsidRDefault="00AB07CA" w:rsidP="00AB07C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FF301" w14:textId="7F718810" w:rsidR="00023D6F" w:rsidRDefault="00A41F18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</w:t>
      </w:r>
      <w:r w:rsidR="00546A2C">
        <w:rPr>
          <w:rFonts w:ascii="Times New Roman" w:hAnsi="Times New Roman" w:cs="Times New Roman"/>
          <w:sz w:val="24"/>
          <w:szCs w:val="24"/>
        </w:rPr>
        <w:t xml:space="preserve">   </w:t>
      </w:r>
      <w:r w:rsidR="00AB07CA">
        <w:rPr>
          <w:rFonts w:ascii="Times New Roman" w:hAnsi="Times New Roman" w:cs="Times New Roman"/>
          <w:sz w:val="24"/>
          <w:szCs w:val="24"/>
        </w:rPr>
        <w:t xml:space="preserve">      </w:t>
      </w:r>
      <w:r w:rsidR="00546A2C">
        <w:rPr>
          <w:rFonts w:ascii="Times New Roman" w:hAnsi="Times New Roman" w:cs="Times New Roman"/>
          <w:sz w:val="24"/>
          <w:szCs w:val="24"/>
        </w:rPr>
        <w:t xml:space="preserve"> </w:t>
      </w:r>
      <w:r w:rsidR="00546A2C" w:rsidRPr="00A41F18">
        <w:rPr>
          <w:rFonts w:ascii="Times New Roman" w:hAnsi="Times New Roman" w:cs="Times New Roman"/>
          <w:sz w:val="24"/>
          <w:szCs w:val="24"/>
        </w:rPr>
        <w:t>В 2025/2026 учебном году</w:t>
      </w:r>
      <w:r w:rsidR="00546A2C">
        <w:rPr>
          <w:rFonts w:ascii="Times New Roman" w:hAnsi="Times New Roman" w:cs="Times New Roman"/>
          <w:sz w:val="24"/>
          <w:szCs w:val="24"/>
        </w:rPr>
        <w:t xml:space="preserve"> о</w:t>
      </w:r>
      <w:r w:rsidR="00546A2C" w:rsidRPr="00546A2C">
        <w:rPr>
          <w:rFonts w:ascii="Times New Roman" w:hAnsi="Times New Roman" w:cs="Times New Roman"/>
          <w:sz w:val="24"/>
          <w:szCs w:val="24"/>
        </w:rPr>
        <w:t>бщее число часов,</w:t>
      </w:r>
      <w:r w:rsidR="00251911">
        <w:rPr>
          <w:rFonts w:ascii="Times New Roman" w:hAnsi="Times New Roman" w:cs="Times New Roman"/>
          <w:sz w:val="24"/>
          <w:szCs w:val="24"/>
        </w:rPr>
        <w:t xml:space="preserve"> </w:t>
      </w:r>
      <w:r w:rsidR="00251911" w:rsidRPr="00251911">
        <w:rPr>
          <w:rFonts w:ascii="Times New Roman" w:hAnsi="Times New Roman" w:cs="Times New Roman"/>
          <w:sz w:val="24"/>
          <w:szCs w:val="24"/>
        </w:rPr>
        <w:t>рекомендованных для изучения учебного предмета «</w:t>
      </w:r>
      <w:r w:rsidR="00AB07CA">
        <w:rPr>
          <w:rFonts w:ascii="Times New Roman" w:hAnsi="Times New Roman" w:cs="Times New Roman"/>
          <w:sz w:val="24"/>
          <w:szCs w:val="24"/>
        </w:rPr>
        <w:t>Биология</w:t>
      </w:r>
      <w:r w:rsidR="00251911" w:rsidRPr="00251911">
        <w:rPr>
          <w:rFonts w:ascii="Times New Roman" w:hAnsi="Times New Roman" w:cs="Times New Roman"/>
          <w:sz w:val="24"/>
          <w:szCs w:val="24"/>
        </w:rPr>
        <w:t>»:</w:t>
      </w:r>
    </w:p>
    <w:p w14:paraId="034FCD6A" w14:textId="5385091B" w:rsidR="00AB07CA" w:rsidRDefault="00AB07CA" w:rsidP="00C536C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9098B" w14:textId="77777777" w:rsidR="00AB07CA" w:rsidRDefault="00AB07CA" w:rsidP="00AB07CA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Среднее общее образование </w:t>
      </w:r>
    </w:p>
    <w:p w14:paraId="67872ED2" w14:textId="60254725" w:rsidR="00795420" w:rsidRPr="00A41F18" w:rsidRDefault="00AB07CA" w:rsidP="00AB07CA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>– на углубленном уровне – 204 часа за два года обучения: в 10 и 11 классах – по 102 часа (3 часа в неделю).</w:t>
      </w:r>
    </w:p>
    <w:sectPr w:rsidR="00795420" w:rsidRPr="00A41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0"/>
    <w:rsid w:val="00023D6F"/>
    <w:rsid w:val="00204AA4"/>
    <w:rsid w:val="00251911"/>
    <w:rsid w:val="0046366E"/>
    <w:rsid w:val="00546A2C"/>
    <w:rsid w:val="005D13FE"/>
    <w:rsid w:val="00795420"/>
    <w:rsid w:val="007C67CA"/>
    <w:rsid w:val="007D2941"/>
    <w:rsid w:val="00A41F18"/>
    <w:rsid w:val="00AA0090"/>
    <w:rsid w:val="00AB07CA"/>
    <w:rsid w:val="00C536CC"/>
    <w:rsid w:val="00D1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2</cp:revision>
  <dcterms:created xsi:type="dcterms:W3CDTF">2025-09-15T15:10:00Z</dcterms:created>
  <dcterms:modified xsi:type="dcterms:W3CDTF">2025-09-15T15:10:00Z</dcterms:modified>
</cp:coreProperties>
</file>