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A33B" w14:textId="15EBC24F" w:rsidR="003C1EE7" w:rsidRPr="003C1EE7" w:rsidRDefault="00000000" w:rsidP="003C1EE7">
      <w:pPr>
        <w:spacing w:after="0" w:line="259" w:lineRule="auto"/>
        <w:ind w:left="1831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EE7">
        <w:rPr>
          <w:rFonts w:ascii="Times New Roman" w:hAnsi="Times New Roman" w:cs="Times New Roman"/>
          <w:b/>
          <w:sz w:val="32"/>
          <w:szCs w:val="32"/>
        </w:rPr>
        <w:t>Аннотация к</w:t>
      </w:r>
      <w:r w:rsidR="003C1EE7" w:rsidRPr="003C1EE7">
        <w:rPr>
          <w:rFonts w:ascii="Times New Roman" w:hAnsi="Times New Roman" w:cs="Times New Roman"/>
          <w:b/>
          <w:sz w:val="32"/>
          <w:szCs w:val="32"/>
        </w:rPr>
        <w:t xml:space="preserve"> рабочей программе</w:t>
      </w:r>
    </w:p>
    <w:p w14:paraId="7E20791C" w14:textId="13C9C5CB" w:rsidR="00862A18" w:rsidRPr="003C1EE7" w:rsidRDefault="003C1EE7" w:rsidP="003C1EE7">
      <w:pPr>
        <w:spacing w:after="0" w:line="259" w:lineRule="auto"/>
        <w:ind w:left="1831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C1EE7">
        <w:rPr>
          <w:rFonts w:ascii="Times New Roman" w:hAnsi="Times New Roman" w:cs="Times New Roman"/>
          <w:b/>
          <w:sz w:val="32"/>
          <w:szCs w:val="32"/>
        </w:rPr>
        <w:t>по учебному предмету «Технология»</w:t>
      </w:r>
    </w:p>
    <w:p w14:paraId="44E827A4" w14:textId="07886087" w:rsidR="00862A18" w:rsidRPr="003C1EE7" w:rsidRDefault="00000000" w:rsidP="003C1EE7">
      <w:pPr>
        <w:spacing w:after="0" w:line="259" w:lineRule="auto"/>
        <w:ind w:left="704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C1EE7">
        <w:rPr>
          <w:rFonts w:ascii="Times New Roman" w:hAnsi="Times New Roman" w:cs="Times New Roman"/>
          <w:b/>
          <w:sz w:val="32"/>
          <w:szCs w:val="32"/>
        </w:rPr>
        <w:t>(5-9 классы)</w:t>
      </w:r>
      <w:r w:rsidR="003C1EE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4591E7" w14:textId="11239AA2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Рабочая программа по предмету «Технология» для 5-9 классов разработана на основе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 с изменениями и дополнениями от 18.07.2022, утверждёнными приказом Министерства просвещения Российской Федерации от 18.07.2022 № 568, Федеральной основной образовательной программой основного общего образования, утверждённой приказом Министерства просвещения Российской Федерации от 18.05.2023 № 370, в соответствии с Основной образовательной программой основного общего образования МАОУ </w:t>
      </w:r>
      <w:r w:rsidR="003C1EE7" w:rsidRPr="00E5272B">
        <w:rPr>
          <w:rFonts w:ascii="Times New Roman" w:hAnsi="Times New Roman" w:cs="Times New Roman"/>
          <w:szCs w:val="28"/>
        </w:rPr>
        <w:t>« Образовательный центр им.</w:t>
      </w:r>
      <w:r w:rsidR="00CF3F25" w:rsidRPr="00E5272B">
        <w:rPr>
          <w:rFonts w:ascii="Times New Roman" w:hAnsi="Times New Roman" w:cs="Times New Roman"/>
          <w:szCs w:val="28"/>
        </w:rPr>
        <w:t xml:space="preserve"> </w:t>
      </w:r>
      <w:r w:rsidR="003C1EE7" w:rsidRPr="00E5272B">
        <w:rPr>
          <w:rFonts w:ascii="Times New Roman" w:hAnsi="Times New Roman" w:cs="Times New Roman"/>
          <w:szCs w:val="28"/>
        </w:rPr>
        <w:t>М.</w:t>
      </w:r>
      <w:r w:rsidR="00CF3F25" w:rsidRPr="00E5272B">
        <w:rPr>
          <w:rFonts w:ascii="Times New Roman" w:hAnsi="Times New Roman" w:cs="Times New Roman"/>
          <w:szCs w:val="28"/>
        </w:rPr>
        <w:t xml:space="preserve"> </w:t>
      </w:r>
      <w:r w:rsidR="003C1EE7" w:rsidRPr="00E5272B">
        <w:rPr>
          <w:rFonts w:ascii="Times New Roman" w:hAnsi="Times New Roman" w:cs="Times New Roman"/>
          <w:szCs w:val="28"/>
        </w:rPr>
        <w:t>М.</w:t>
      </w:r>
      <w:r w:rsidR="00CF3F25" w:rsidRPr="00E5272B">
        <w:rPr>
          <w:rFonts w:ascii="Times New Roman" w:hAnsi="Times New Roman" w:cs="Times New Roman"/>
          <w:szCs w:val="28"/>
        </w:rPr>
        <w:t xml:space="preserve"> </w:t>
      </w:r>
      <w:r w:rsidR="003C1EE7" w:rsidRPr="00E5272B">
        <w:rPr>
          <w:rFonts w:ascii="Times New Roman" w:hAnsi="Times New Roman" w:cs="Times New Roman"/>
          <w:szCs w:val="28"/>
        </w:rPr>
        <w:t>Расковой</w:t>
      </w:r>
      <w:r w:rsidR="00CF3F25" w:rsidRPr="00E5272B">
        <w:rPr>
          <w:rFonts w:ascii="Times New Roman" w:hAnsi="Times New Roman" w:cs="Times New Roman"/>
          <w:szCs w:val="28"/>
        </w:rPr>
        <w:t xml:space="preserve"> </w:t>
      </w:r>
      <w:r w:rsidR="003C1EE7" w:rsidRPr="00E5272B">
        <w:rPr>
          <w:rFonts w:ascii="Times New Roman" w:hAnsi="Times New Roman" w:cs="Times New Roman"/>
          <w:szCs w:val="28"/>
        </w:rPr>
        <w:t>»</w:t>
      </w:r>
      <w:r w:rsidRPr="00E5272B">
        <w:rPr>
          <w:rFonts w:ascii="Times New Roman" w:hAnsi="Times New Roman" w:cs="Times New Roman"/>
          <w:szCs w:val="28"/>
        </w:rPr>
        <w:t xml:space="preserve"> </w:t>
      </w:r>
    </w:p>
    <w:p w14:paraId="1CFAFDCC" w14:textId="42DE354E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</w:t>
      </w:r>
      <w:proofErr w:type="spellStart"/>
      <w:r w:rsidRPr="00E5272B">
        <w:rPr>
          <w:rFonts w:ascii="Times New Roman" w:hAnsi="Times New Roman" w:cs="Times New Roman"/>
          <w:szCs w:val="28"/>
        </w:rPr>
        <w:t>практикоориентированного</w:t>
      </w:r>
      <w:proofErr w:type="spellEnd"/>
      <w:r w:rsidRPr="00E5272B">
        <w:rPr>
          <w:rFonts w:ascii="Times New Roman" w:hAnsi="Times New Roman" w:cs="Times New Roman"/>
          <w:szCs w:val="28"/>
        </w:rPr>
        <w:t xml:space="preserve"> обучения и системно-деятельностного подхода в реализации содержания.  </w:t>
      </w:r>
    </w:p>
    <w:p w14:paraId="63E73B65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 </w:t>
      </w:r>
    </w:p>
    <w:p w14:paraId="38DE8C0D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  </w:t>
      </w:r>
    </w:p>
    <w:p w14:paraId="4CAF99F3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Программа по технологии конкретизирует содержание, предметные, метапредметные и личностные результаты. 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Основной целью освоения технологии является формирование технологической грамотности, глобальных компетенций, творческого мышления.  </w:t>
      </w:r>
    </w:p>
    <w:p w14:paraId="07B1E735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Задачами курса технологии являются: овладение знаниями, умениями и опытом деятельности в предметной области «Технология»; овладение </w:t>
      </w:r>
      <w:r w:rsidRPr="00E5272B">
        <w:rPr>
          <w:rFonts w:ascii="Times New Roman" w:hAnsi="Times New Roman" w:cs="Times New Roman"/>
          <w:szCs w:val="28"/>
        </w:rPr>
        <w:lastRenderedPageBreak/>
        <w:t xml:space="preserve">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  </w:t>
      </w:r>
    </w:p>
    <w:p w14:paraId="4EFF8D42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 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  </w:t>
      </w:r>
    </w:p>
    <w:p w14:paraId="3CDAEEE0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 </w:t>
      </w:r>
    </w:p>
    <w:p w14:paraId="360ACF4F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Модульная программа включает инвариантные (обязательные) модули и вариативные.  </w:t>
      </w:r>
    </w:p>
    <w:p w14:paraId="57BFCB8F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 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 </w:t>
      </w:r>
    </w:p>
    <w:p w14:paraId="73F12030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lastRenderedPageBreak/>
        <w:t xml:space="preserve">Модуль «Технологии обработки материалов и пищевых продуктов» В модуле на конкретных примерах представлено освоение технологий обработки материалов по единой схеме: </w:t>
      </w:r>
      <w:proofErr w:type="spellStart"/>
      <w:r w:rsidRPr="00E5272B">
        <w:rPr>
          <w:rFonts w:ascii="Times New Roman" w:hAnsi="Times New Roman" w:cs="Times New Roman"/>
          <w:szCs w:val="28"/>
        </w:rPr>
        <w:t>историкокультурное</w:t>
      </w:r>
      <w:proofErr w:type="spellEnd"/>
      <w:r w:rsidRPr="00E5272B">
        <w:rPr>
          <w:rFonts w:ascii="Times New Roman" w:hAnsi="Times New Roman" w:cs="Times New Roman"/>
          <w:szCs w:val="28"/>
        </w:rPr>
        <w:t xml:space="preserve">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  </w:t>
      </w:r>
    </w:p>
    <w:p w14:paraId="046CB938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Модуль «Компьютерная графика. Черчение» 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 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 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  </w:t>
      </w:r>
    </w:p>
    <w:p w14:paraId="5A0A3C7C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Модуль «Робототехника» 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 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  </w:t>
      </w:r>
    </w:p>
    <w:p w14:paraId="55BF4227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Модуль «3D-моделирование, прототипирование, макетирование»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</w:t>
      </w:r>
      <w:r w:rsidRPr="00E5272B">
        <w:rPr>
          <w:rFonts w:ascii="Times New Roman" w:hAnsi="Times New Roman" w:cs="Times New Roman"/>
          <w:szCs w:val="28"/>
        </w:rPr>
        <w:lastRenderedPageBreak/>
        <w:t xml:space="preserve">важную роль в формировании знаний и умений, необходимых для проектирования и усовершенствования продуктов (предметов), освоения и создания технологий.  </w:t>
      </w:r>
    </w:p>
    <w:p w14:paraId="2559BB98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Модуль «Автоматизированные системы» 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  </w:t>
      </w:r>
    </w:p>
    <w:p w14:paraId="7E7E7F7F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Модули «Животноводство» и «Растениеводство» 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 </w:t>
      </w:r>
    </w:p>
    <w:p w14:paraId="55EE1DB3" w14:textId="77777777" w:rsidR="00862A18" w:rsidRPr="00E5272B" w:rsidRDefault="00000000">
      <w:pPr>
        <w:spacing w:after="53"/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В курсе технологии осуществляется реализация межпредметных связей:  </w:t>
      </w:r>
    </w:p>
    <w:p w14:paraId="2AF651E4" w14:textId="77777777" w:rsidR="00862A18" w:rsidRPr="00E5272B" w:rsidRDefault="00000000">
      <w:pPr>
        <w:numPr>
          <w:ilvl w:val="0"/>
          <w:numId w:val="1"/>
        </w:numPr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  </w:t>
      </w:r>
    </w:p>
    <w:p w14:paraId="46B066F4" w14:textId="77777777" w:rsidR="00862A18" w:rsidRPr="00E5272B" w:rsidRDefault="00000000">
      <w:pPr>
        <w:numPr>
          <w:ilvl w:val="0"/>
          <w:numId w:val="1"/>
        </w:numPr>
        <w:spacing w:after="51"/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химией при освоении разделов, связанных с технологиями химической промышленности в инвариантных модулях;  </w:t>
      </w:r>
    </w:p>
    <w:p w14:paraId="786A7149" w14:textId="77777777" w:rsidR="00862A18" w:rsidRPr="00E5272B" w:rsidRDefault="00000000">
      <w:pPr>
        <w:numPr>
          <w:ilvl w:val="0"/>
          <w:numId w:val="1"/>
        </w:numPr>
        <w:spacing w:after="53"/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 </w:t>
      </w:r>
    </w:p>
    <w:p w14:paraId="2688E4C6" w14:textId="77777777" w:rsidR="00862A18" w:rsidRPr="00E5272B" w:rsidRDefault="00000000">
      <w:pPr>
        <w:numPr>
          <w:ilvl w:val="0"/>
          <w:numId w:val="1"/>
        </w:numPr>
        <w:spacing w:after="53"/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  </w:t>
      </w:r>
    </w:p>
    <w:p w14:paraId="6CBD3F18" w14:textId="77777777" w:rsidR="00862A18" w:rsidRPr="00E5272B" w:rsidRDefault="00000000">
      <w:pPr>
        <w:numPr>
          <w:ilvl w:val="0"/>
          <w:numId w:val="1"/>
        </w:numPr>
        <w:spacing w:after="53"/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 </w:t>
      </w:r>
    </w:p>
    <w:p w14:paraId="332A5A48" w14:textId="77777777" w:rsidR="00862A18" w:rsidRPr="00E5272B" w:rsidRDefault="00000000">
      <w:pPr>
        <w:numPr>
          <w:ilvl w:val="0"/>
          <w:numId w:val="1"/>
        </w:numPr>
        <w:spacing w:after="53"/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технологии»;  </w:t>
      </w:r>
    </w:p>
    <w:p w14:paraId="7AD6389F" w14:textId="77777777" w:rsidR="00862A18" w:rsidRPr="00E5272B" w:rsidRDefault="00000000">
      <w:pPr>
        <w:numPr>
          <w:ilvl w:val="0"/>
          <w:numId w:val="1"/>
        </w:numPr>
        <w:ind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с обществознанием при освоении темы «Технология и мир. Современная техносфера» в инвариантном модуле «Производство и технологии».  </w:t>
      </w:r>
    </w:p>
    <w:p w14:paraId="07471C02" w14:textId="77777777" w:rsidR="00862A18" w:rsidRPr="00E5272B" w:rsidRDefault="00000000">
      <w:pPr>
        <w:spacing w:after="0" w:line="259" w:lineRule="auto"/>
        <w:ind w:left="708" w:firstLine="0"/>
        <w:jc w:val="left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 </w:t>
      </w:r>
    </w:p>
    <w:p w14:paraId="4E0A3019" w14:textId="77777777" w:rsidR="00862A18" w:rsidRPr="00E5272B" w:rsidRDefault="00000000">
      <w:pPr>
        <w:ind w:left="-15" w:right="-10"/>
        <w:rPr>
          <w:rFonts w:ascii="Times New Roman" w:hAnsi="Times New Roman" w:cs="Times New Roman"/>
          <w:szCs w:val="28"/>
        </w:rPr>
      </w:pPr>
      <w:r w:rsidRPr="00E5272B">
        <w:rPr>
          <w:rFonts w:ascii="Times New Roman" w:hAnsi="Times New Roman" w:cs="Times New Roman"/>
          <w:szCs w:val="28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 </w:t>
      </w:r>
    </w:p>
    <w:p w14:paraId="77E411D6" w14:textId="77777777" w:rsidR="00862A18" w:rsidRPr="00E5272B" w:rsidRDefault="00000000">
      <w:pPr>
        <w:spacing w:after="0" w:line="259" w:lineRule="auto"/>
        <w:ind w:firstLine="0"/>
        <w:jc w:val="left"/>
        <w:rPr>
          <w:rFonts w:ascii="Times New Roman" w:hAnsi="Times New Roman" w:cs="Times New Roman"/>
          <w:szCs w:val="28"/>
        </w:rPr>
      </w:pPr>
      <w:r w:rsidRPr="00E5272B">
        <w:rPr>
          <w:rFonts w:ascii="Times New Roman" w:eastAsia="Calibri" w:hAnsi="Times New Roman" w:cs="Times New Roman"/>
          <w:szCs w:val="28"/>
        </w:rPr>
        <w:t xml:space="preserve"> </w:t>
      </w:r>
    </w:p>
    <w:sectPr w:rsidR="00862A18" w:rsidRPr="00E5272B" w:rsidSect="003C1EE7">
      <w:pgSz w:w="11906" w:h="16838"/>
      <w:pgMar w:top="426" w:right="844" w:bottom="12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3054"/>
    <w:multiLevelType w:val="hybridMultilevel"/>
    <w:tmpl w:val="A1C0B682"/>
    <w:lvl w:ilvl="0" w:tplc="17F2EB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C09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047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E8A41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4A3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667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CAD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8D0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A9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26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18"/>
    <w:rsid w:val="003C1EE7"/>
    <w:rsid w:val="00862A18"/>
    <w:rsid w:val="00CF3F25"/>
    <w:rsid w:val="00E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F036"/>
  <w15:docId w15:val="{F0F9522D-9920-4173-AA94-E1496A2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8" w:lineRule="auto"/>
      <w:ind w:firstLine="698"/>
      <w:jc w:val="both"/>
    </w:pPr>
    <w:rPr>
      <w:rFonts w:ascii="Cambria" w:eastAsia="Cambria" w:hAnsi="Cambria" w:cs="Cambr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А6</dc:creator>
  <cp:keywords/>
  <cp:lastModifiedBy>Арсений Никипорец</cp:lastModifiedBy>
  <cp:revision>6</cp:revision>
  <dcterms:created xsi:type="dcterms:W3CDTF">2023-12-25T03:10:00Z</dcterms:created>
  <dcterms:modified xsi:type="dcterms:W3CDTF">2023-12-25T03:15:00Z</dcterms:modified>
</cp:coreProperties>
</file>