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7291" w14:textId="77777777" w:rsidR="00E151C0" w:rsidRPr="001D63BE" w:rsidRDefault="00000000">
      <w:pPr>
        <w:spacing w:after="165" w:line="259" w:lineRule="auto"/>
        <w:ind w:left="1665" w:right="1299"/>
        <w:jc w:val="center"/>
        <w:rPr>
          <w:sz w:val="32"/>
          <w:szCs w:val="32"/>
        </w:rPr>
      </w:pPr>
      <w:r w:rsidRPr="001D63BE">
        <w:rPr>
          <w:b/>
          <w:sz w:val="32"/>
          <w:szCs w:val="32"/>
        </w:rPr>
        <w:t xml:space="preserve">Аннотация к рабочей программе </w:t>
      </w:r>
    </w:p>
    <w:p w14:paraId="499CF466" w14:textId="0DAB06ED" w:rsidR="00E151C0" w:rsidRDefault="00000000">
      <w:pPr>
        <w:spacing w:after="0" w:line="394" w:lineRule="auto"/>
        <w:ind w:left="1665" w:right="1120"/>
        <w:jc w:val="center"/>
        <w:rPr>
          <w:b/>
          <w:sz w:val="32"/>
          <w:szCs w:val="32"/>
        </w:rPr>
      </w:pPr>
      <w:r w:rsidRPr="001D63BE">
        <w:rPr>
          <w:b/>
          <w:sz w:val="32"/>
          <w:szCs w:val="32"/>
        </w:rPr>
        <w:t>учебного курса внеурочной деятельности «Музыкальный театр»</w:t>
      </w:r>
      <w:r w:rsidRPr="001D63BE">
        <w:rPr>
          <w:b/>
          <w:color w:val="FF0000"/>
          <w:sz w:val="32"/>
          <w:szCs w:val="32"/>
        </w:rPr>
        <w:t xml:space="preserve">   </w:t>
      </w:r>
    </w:p>
    <w:p w14:paraId="1C1D9ECC" w14:textId="13BA4A55" w:rsidR="001D63BE" w:rsidRPr="001D63BE" w:rsidRDefault="001D63BE">
      <w:pPr>
        <w:spacing w:after="0" w:line="394" w:lineRule="auto"/>
        <w:ind w:left="1665" w:right="1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5 класс</w:t>
      </w:r>
    </w:p>
    <w:p w14:paraId="5B59FF46" w14:textId="6710CBAA" w:rsidR="00E151C0" w:rsidRPr="00270563" w:rsidRDefault="00000000" w:rsidP="001D63BE">
      <w:pPr>
        <w:ind w:left="360" w:firstLine="360"/>
        <w:rPr>
          <w:sz w:val="28"/>
          <w:szCs w:val="28"/>
        </w:rPr>
      </w:pPr>
      <w:r w:rsidRPr="00270563">
        <w:rPr>
          <w:sz w:val="28"/>
          <w:szCs w:val="28"/>
        </w:rPr>
        <w:t xml:space="preserve">Рабочая программа </w:t>
      </w:r>
      <w:proofErr w:type="gramStart"/>
      <w:r w:rsidRPr="00270563">
        <w:rPr>
          <w:sz w:val="28"/>
          <w:szCs w:val="28"/>
        </w:rPr>
        <w:t>курса  внеурочной</w:t>
      </w:r>
      <w:proofErr w:type="gramEnd"/>
      <w:r w:rsidRPr="00270563">
        <w:rPr>
          <w:sz w:val="28"/>
          <w:szCs w:val="28"/>
        </w:rPr>
        <w:t xml:space="preserve"> деятельности «Музыкальный театр»</w:t>
      </w:r>
      <w:r w:rsidRPr="00270563">
        <w:rPr>
          <w:color w:val="FF0000"/>
          <w:sz w:val="28"/>
          <w:szCs w:val="28"/>
        </w:rPr>
        <w:t xml:space="preserve">    </w:t>
      </w:r>
      <w:r w:rsidRPr="00270563">
        <w:rPr>
          <w:sz w:val="28"/>
          <w:szCs w:val="28"/>
        </w:rPr>
        <w:t xml:space="preserve">для учащихся </w:t>
      </w:r>
      <w:r w:rsidR="001D63BE" w:rsidRPr="00270563">
        <w:rPr>
          <w:sz w:val="28"/>
          <w:szCs w:val="28"/>
        </w:rPr>
        <w:t>5</w:t>
      </w:r>
      <w:r w:rsidRPr="00270563">
        <w:rPr>
          <w:sz w:val="28"/>
          <w:szCs w:val="28"/>
        </w:rPr>
        <w:t xml:space="preserve"> класса</w:t>
      </w:r>
      <w:r w:rsidRPr="00270563">
        <w:rPr>
          <w:color w:val="FF0000"/>
          <w:sz w:val="28"/>
          <w:szCs w:val="28"/>
        </w:rPr>
        <w:t xml:space="preserve">  </w:t>
      </w:r>
      <w:r w:rsidRPr="00270563">
        <w:rPr>
          <w:sz w:val="28"/>
          <w:szCs w:val="28"/>
        </w:rPr>
        <w:t xml:space="preserve">составлена на основании следующих нормативно-правовых документов: </w:t>
      </w:r>
    </w:p>
    <w:p w14:paraId="26A308CF" w14:textId="77777777" w:rsidR="00E151C0" w:rsidRPr="00270563" w:rsidRDefault="00000000">
      <w:pPr>
        <w:ind w:left="347" w:hanging="360"/>
        <w:rPr>
          <w:sz w:val="28"/>
          <w:szCs w:val="28"/>
        </w:rPr>
      </w:pPr>
      <w:r w:rsidRPr="00270563">
        <w:rPr>
          <w:rFonts w:ascii="Segoe UI Symbol" w:eastAsia="Segoe UI Symbol" w:hAnsi="Segoe UI Symbol" w:cs="Segoe UI Symbol"/>
          <w:sz w:val="28"/>
          <w:szCs w:val="28"/>
        </w:rPr>
        <w:t></w:t>
      </w:r>
      <w:r w:rsidRPr="00270563">
        <w:rPr>
          <w:rFonts w:ascii="Arial" w:eastAsia="Arial" w:hAnsi="Arial" w:cs="Arial"/>
          <w:sz w:val="28"/>
          <w:szCs w:val="28"/>
        </w:rPr>
        <w:t xml:space="preserve"> </w:t>
      </w:r>
      <w:r w:rsidRPr="00270563">
        <w:rPr>
          <w:sz w:val="28"/>
          <w:szCs w:val="28"/>
        </w:rPr>
        <w:t xml:space="preserve">Федеральный </w:t>
      </w:r>
      <w:proofErr w:type="gramStart"/>
      <w:r w:rsidRPr="00270563">
        <w:rPr>
          <w:sz w:val="28"/>
          <w:szCs w:val="28"/>
        </w:rPr>
        <w:t>закон  «</w:t>
      </w:r>
      <w:proofErr w:type="gramEnd"/>
      <w:r w:rsidRPr="00270563">
        <w:rPr>
          <w:sz w:val="28"/>
          <w:szCs w:val="28"/>
        </w:rPr>
        <w:t xml:space="preserve">Об образовании в Российской Федерации» от 29.12.2012 г. № 273-ФЗ (с изменениями и дополнениями);  </w:t>
      </w:r>
    </w:p>
    <w:p w14:paraId="5795A1A6" w14:textId="77777777" w:rsidR="00E151C0" w:rsidRPr="00270563" w:rsidRDefault="00000000">
      <w:pPr>
        <w:ind w:left="347" w:hanging="360"/>
        <w:rPr>
          <w:sz w:val="28"/>
          <w:szCs w:val="28"/>
        </w:rPr>
      </w:pPr>
      <w:r w:rsidRPr="00270563">
        <w:rPr>
          <w:rFonts w:ascii="Segoe UI Symbol" w:eastAsia="Segoe UI Symbol" w:hAnsi="Segoe UI Symbol" w:cs="Segoe UI Symbol"/>
          <w:sz w:val="28"/>
          <w:szCs w:val="28"/>
        </w:rPr>
        <w:t></w:t>
      </w:r>
      <w:r w:rsidRPr="00270563">
        <w:rPr>
          <w:rFonts w:ascii="Arial" w:eastAsia="Arial" w:hAnsi="Arial" w:cs="Arial"/>
          <w:sz w:val="28"/>
          <w:szCs w:val="28"/>
        </w:rPr>
        <w:t xml:space="preserve"> </w:t>
      </w:r>
      <w:r w:rsidRPr="00270563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</w:t>
      </w:r>
    </w:p>
    <w:p w14:paraId="22673CD7" w14:textId="77777777" w:rsidR="00E151C0" w:rsidRPr="00270563" w:rsidRDefault="00000000">
      <w:pPr>
        <w:rPr>
          <w:sz w:val="28"/>
          <w:szCs w:val="28"/>
        </w:rPr>
      </w:pPr>
      <w:r w:rsidRPr="00270563">
        <w:rPr>
          <w:sz w:val="28"/>
          <w:szCs w:val="28"/>
        </w:rPr>
        <w:t xml:space="preserve">17.05.2012 № 413 (с изменениями, </w:t>
      </w:r>
      <w:proofErr w:type="spellStart"/>
      <w:r w:rsidRPr="00270563">
        <w:rPr>
          <w:sz w:val="28"/>
          <w:szCs w:val="28"/>
        </w:rPr>
        <w:t>утверждѐнными</w:t>
      </w:r>
      <w:proofErr w:type="spellEnd"/>
      <w:r w:rsidRPr="00270563">
        <w:rPr>
          <w:sz w:val="28"/>
          <w:szCs w:val="28"/>
        </w:rPr>
        <w:t xml:space="preserve"> приказом Министерством просвещения РФ от 12 августа 2022 г. № 732); </w:t>
      </w:r>
    </w:p>
    <w:p w14:paraId="2717999E" w14:textId="2029324B" w:rsidR="00E151C0" w:rsidRPr="00270563" w:rsidRDefault="00000000" w:rsidP="001D63BE">
      <w:pPr>
        <w:ind w:left="347" w:hanging="360"/>
        <w:rPr>
          <w:sz w:val="28"/>
          <w:szCs w:val="28"/>
        </w:rPr>
      </w:pPr>
      <w:r w:rsidRPr="00270563">
        <w:rPr>
          <w:rFonts w:ascii="Segoe UI Symbol" w:eastAsia="Segoe UI Symbol" w:hAnsi="Segoe UI Symbol" w:cs="Segoe UI Symbol"/>
          <w:sz w:val="28"/>
          <w:szCs w:val="28"/>
        </w:rPr>
        <w:t></w:t>
      </w:r>
      <w:r w:rsidRPr="00270563">
        <w:rPr>
          <w:rFonts w:ascii="Arial" w:eastAsia="Arial" w:hAnsi="Arial" w:cs="Arial"/>
          <w:sz w:val="28"/>
          <w:szCs w:val="28"/>
        </w:rPr>
        <w:t xml:space="preserve"> </w:t>
      </w:r>
      <w:r w:rsidRPr="00270563">
        <w:rPr>
          <w:sz w:val="28"/>
          <w:szCs w:val="28"/>
        </w:rPr>
        <w:t xml:space="preserve">Приказ Министерства просвещения РФ от 23 ноября 2022 г. № 993 «Об утверждении федеральной образовательной программы основного общего образования»;  </w:t>
      </w:r>
    </w:p>
    <w:p w14:paraId="24AB06D2" w14:textId="5B0C425E" w:rsidR="00E151C0" w:rsidRPr="00270563" w:rsidRDefault="00000000" w:rsidP="001D63BE">
      <w:pPr>
        <w:spacing w:after="21" w:line="378" w:lineRule="auto"/>
        <w:ind w:left="355" w:right="-8" w:hanging="368"/>
        <w:jc w:val="both"/>
        <w:rPr>
          <w:sz w:val="28"/>
          <w:szCs w:val="28"/>
        </w:rPr>
      </w:pPr>
      <w:r w:rsidRPr="00270563">
        <w:rPr>
          <w:rFonts w:ascii="Segoe UI Symbol" w:eastAsia="Segoe UI Symbol" w:hAnsi="Segoe UI Symbol" w:cs="Segoe UI Symbol"/>
          <w:sz w:val="28"/>
          <w:szCs w:val="28"/>
        </w:rPr>
        <w:t></w:t>
      </w:r>
      <w:r w:rsidRPr="00270563">
        <w:rPr>
          <w:rFonts w:ascii="Arial" w:eastAsia="Arial" w:hAnsi="Arial" w:cs="Arial"/>
          <w:sz w:val="28"/>
          <w:szCs w:val="28"/>
        </w:rPr>
        <w:t xml:space="preserve"> </w:t>
      </w:r>
      <w:r w:rsidRPr="00270563">
        <w:rPr>
          <w:sz w:val="28"/>
          <w:szCs w:val="28"/>
        </w:rPr>
        <w:t xml:space="preserve"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14:paraId="5031750A" w14:textId="77777777" w:rsidR="00E151C0" w:rsidRPr="00270563" w:rsidRDefault="00000000">
      <w:pPr>
        <w:ind w:left="345" w:hanging="358"/>
        <w:rPr>
          <w:sz w:val="28"/>
          <w:szCs w:val="28"/>
        </w:rPr>
      </w:pPr>
      <w:r w:rsidRPr="00270563">
        <w:rPr>
          <w:rFonts w:ascii="Segoe UI Symbol" w:eastAsia="Segoe UI Symbol" w:hAnsi="Segoe UI Symbol" w:cs="Segoe UI Symbol"/>
          <w:sz w:val="28"/>
          <w:szCs w:val="28"/>
        </w:rPr>
        <w:t></w:t>
      </w:r>
      <w:r w:rsidRPr="00270563">
        <w:rPr>
          <w:rFonts w:ascii="Arial" w:eastAsia="Arial" w:hAnsi="Arial" w:cs="Arial"/>
          <w:sz w:val="28"/>
          <w:szCs w:val="28"/>
        </w:rPr>
        <w:t xml:space="preserve"> </w:t>
      </w:r>
      <w:r w:rsidRPr="00270563">
        <w:rPr>
          <w:sz w:val="28"/>
          <w:szCs w:val="28"/>
        </w:rPr>
        <w:t xml:space="preserve">Федеральная образовательная программа ООО института стратегии развития образования, «Просвещение», Москва, 2022  </w:t>
      </w:r>
    </w:p>
    <w:p w14:paraId="1463D6CE" w14:textId="3B595A60" w:rsidR="00E151C0" w:rsidRPr="00270563" w:rsidRDefault="00000000">
      <w:pPr>
        <w:spacing w:after="21" w:line="378" w:lineRule="auto"/>
        <w:ind w:left="470" w:right="-8" w:firstLine="0"/>
        <w:jc w:val="both"/>
        <w:rPr>
          <w:sz w:val="28"/>
          <w:szCs w:val="28"/>
        </w:rPr>
      </w:pPr>
      <w:r w:rsidRPr="00270563">
        <w:rPr>
          <w:sz w:val="28"/>
          <w:szCs w:val="28"/>
        </w:rPr>
        <w:t xml:space="preserve">     Рабочая учебная программа включает в </w:t>
      </w:r>
      <w:proofErr w:type="gramStart"/>
      <w:r w:rsidRPr="00270563">
        <w:rPr>
          <w:sz w:val="28"/>
          <w:szCs w:val="28"/>
        </w:rPr>
        <w:t xml:space="preserve">себя:  </w:t>
      </w:r>
      <w:r w:rsidR="001D63BE" w:rsidRPr="00270563">
        <w:rPr>
          <w:sz w:val="28"/>
          <w:szCs w:val="28"/>
        </w:rPr>
        <w:t xml:space="preserve"> </w:t>
      </w:r>
      <w:proofErr w:type="gramEnd"/>
      <w:r w:rsidRPr="00270563">
        <w:rPr>
          <w:sz w:val="28"/>
          <w:szCs w:val="28"/>
        </w:rPr>
        <w:t xml:space="preserve">планируемые результаты обучения, содержание курса,  тематическое планирование.  </w:t>
      </w:r>
    </w:p>
    <w:p w14:paraId="5253263C" w14:textId="3ED641C3" w:rsidR="00E151C0" w:rsidRPr="00270563" w:rsidRDefault="00000000" w:rsidP="001D63BE">
      <w:pPr>
        <w:rPr>
          <w:sz w:val="28"/>
          <w:szCs w:val="28"/>
        </w:rPr>
      </w:pPr>
      <w:r w:rsidRPr="00270563">
        <w:rPr>
          <w:sz w:val="28"/>
          <w:szCs w:val="28"/>
        </w:rPr>
        <w:t xml:space="preserve">Театральные занятия проводятся преимущественно во второй половине дня. Частота и регулярность занятий – по 1 академическому часу </w:t>
      </w:r>
      <w:r w:rsidR="001D63BE" w:rsidRPr="00270563">
        <w:rPr>
          <w:sz w:val="28"/>
          <w:szCs w:val="28"/>
        </w:rPr>
        <w:t>1</w:t>
      </w:r>
      <w:r w:rsidRPr="00270563">
        <w:rPr>
          <w:sz w:val="28"/>
          <w:szCs w:val="28"/>
        </w:rPr>
        <w:t xml:space="preserve"> раз в неделю. </w:t>
      </w:r>
    </w:p>
    <w:p w14:paraId="5AEEAE07" w14:textId="650976BE" w:rsidR="00E151C0" w:rsidRPr="00270563" w:rsidRDefault="00000000">
      <w:pPr>
        <w:spacing w:line="259" w:lineRule="auto"/>
        <w:rPr>
          <w:sz w:val="28"/>
          <w:szCs w:val="28"/>
        </w:rPr>
      </w:pPr>
      <w:r w:rsidRPr="00270563">
        <w:rPr>
          <w:sz w:val="28"/>
          <w:szCs w:val="28"/>
        </w:rPr>
        <w:t xml:space="preserve">Срок реализации программы: </w:t>
      </w:r>
      <w:proofErr w:type="gramStart"/>
      <w:r w:rsidR="001D63BE" w:rsidRPr="00270563">
        <w:rPr>
          <w:sz w:val="28"/>
          <w:szCs w:val="28"/>
        </w:rPr>
        <w:t>1</w:t>
      </w:r>
      <w:r w:rsidRPr="00270563">
        <w:rPr>
          <w:sz w:val="28"/>
          <w:szCs w:val="28"/>
        </w:rPr>
        <w:t xml:space="preserve">  год</w:t>
      </w:r>
      <w:proofErr w:type="gramEnd"/>
      <w:r w:rsidRPr="00270563">
        <w:rPr>
          <w:sz w:val="28"/>
          <w:szCs w:val="28"/>
        </w:rPr>
        <w:t xml:space="preserve"> (</w:t>
      </w:r>
      <w:r w:rsidR="001D63BE" w:rsidRPr="00270563">
        <w:rPr>
          <w:sz w:val="28"/>
          <w:szCs w:val="28"/>
        </w:rPr>
        <w:t xml:space="preserve">34 </w:t>
      </w:r>
      <w:r w:rsidRPr="00270563">
        <w:rPr>
          <w:sz w:val="28"/>
          <w:szCs w:val="28"/>
        </w:rPr>
        <w:t xml:space="preserve"> час</w:t>
      </w:r>
      <w:r w:rsidR="001D63BE" w:rsidRPr="00270563">
        <w:rPr>
          <w:sz w:val="28"/>
          <w:szCs w:val="28"/>
        </w:rPr>
        <w:t>а</w:t>
      </w:r>
      <w:r w:rsidRPr="00270563">
        <w:rPr>
          <w:sz w:val="28"/>
          <w:szCs w:val="28"/>
        </w:rPr>
        <w:t xml:space="preserve"> в год</w:t>
      </w:r>
      <w:r w:rsidR="001D63BE" w:rsidRPr="00270563">
        <w:rPr>
          <w:sz w:val="28"/>
          <w:szCs w:val="28"/>
        </w:rPr>
        <w:t>)</w:t>
      </w:r>
    </w:p>
    <w:p w14:paraId="6DE9449B" w14:textId="371D43BF" w:rsidR="00E151C0" w:rsidRPr="00270563" w:rsidRDefault="00E151C0">
      <w:pPr>
        <w:spacing w:after="0" w:line="259" w:lineRule="auto"/>
        <w:ind w:left="360" w:firstLine="0"/>
        <w:rPr>
          <w:sz w:val="28"/>
          <w:szCs w:val="28"/>
        </w:rPr>
      </w:pPr>
    </w:p>
    <w:sectPr w:rsidR="00E151C0" w:rsidRPr="00270563" w:rsidSect="001D63BE">
      <w:pgSz w:w="11906" w:h="16838"/>
      <w:pgMar w:top="426" w:right="847" w:bottom="1237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C0"/>
    <w:rsid w:val="001D63BE"/>
    <w:rsid w:val="00270563"/>
    <w:rsid w:val="00486D9E"/>
    <w:rsid w:val="00E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466D"/>
  <w15:docId w15:val="{683EBF8D-B99E-4E46-BAF1-69C3CBC6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93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ОГЭ2019</dc:creator>
  <cp:keywords/>
  <cp:lastModifiedBy>Арсений Никипорец</cp:lastModifiedBy>
  <cp:revision>6</cp:revision>
  <dcterms:created xsi:type="dcterms:W3CDTF">2023-12-25T05:41:00Z</dcterms:created>
  <dcterms:modified xsi:type="dcterms:W3CDTF">2023-12-25T05:53:00Z</dcterms:modified>
</cp:coreProperties>
</file>