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492" w:type="dxa"/>
        <w:tblLook w:val="04A0" w:firstRow="1" w:lastRow="0" w:firstColumn="1" w:lastColumn="0" w:noHBand="0" w:noVBand="1"/>
      </w:tblPr>
      <w:tblGrid>
        <w:gridCol w:w="1082"/>
        <w:gridCol w:w="5008"/>
        <w:gridCol w:w="3968"/>
        <w:gridCol w:w="2623"/>
        <w:gridCol w:w="1793"/>
        <w:gridCol w:w="18"/>
      </w:tblGrid>
      <w:tr w:rsidR="00E459FB" w:rsidRPr="00785B13" w:rsidTr="00E459FB">
        <w:tc>
          <w:tcPr>
            <w:tcW w:w="1082" w:type="dxa"/>
          </w:tcPr>
          <w:p w:rsidR="00E459FB" w:rsidRPr="00FF4BBD" w:rsidRDefault="00E459FB" w:rsidP="00E4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0" w:type="dxa"/>
            <w:gridSpan w:val="5"/>
          </w:tcPr>
          <w:p w:rsidR="00E459FB" w:rsidRPr="0066569F" w:rsidRDefault="00E459FB" w:rsidP="00611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9F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  <w:r w:rsidR="00A26B70" w:rsidRPr="00665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 </w:t>
            </w:r>
          </w:p>
        </w:tc>
      </w:tr>
      <w:tr w:rsidR="00E459FB" w:rsidRPr="00785B13" w:rsidTr="00E459FB">
        <w:tc>
          <w:tcPr>
            <w:tcW w:w="1082" w:type="dxa"/>
          </w:tcPr>
          <w:p w:rsidR="00E459FB" w:rsidRPr="00FF4BBD" w:rsidRDefault="00E459FB" w:rsidP="00E4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0" w:type="dxa"/>
            <w:gridSpan w:val="5"/>
          </w:tcPr>
          <w:p w:rsidR="00E459FB" w:rsidRPr="0066569F" w:rsidRDefault="0066569F" w:rsidP="00611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E459FB" w:rsidRPr="0066569F">
              <w:rPr>
                <w:rFonts w:ascii="Times New Roman" w:hAnsi="Times New Roman" w:cs="Times New Roman"/>
                <w:b/>
                <w:sz w:val="28"/>
                <w:szCs w:val="28"/>
              </w:rPr>
              <w:t>атематика</w:t>
            </w:r>
          </w:p>
        </w:tc>
      </w:tr>
      <w:tr w:rsidR="00E459FB" w:rsidRPr="003F0495" w:rsidTr="00A26B70">
        <w:trPr>
          <w:gridAfter w:val="1"/>
          <w:wAfter w:w="18" w:type="dxa"/>
        </w:trPr>
        <w:tc>
          <w:tcPr>
            <w:tcW w:w="1082" w:type="dxa"/>
          </w:tcPr>
          <w:p w:rsidR="00E459FB" w:rsidRDefault="00A26B70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6B70" w:rsidRDefault="00A26B70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B70" w:rsidRDefault="00A26B70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B70" w:rsidRDefault="00A26B70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B70" w:rsidRDefault="00A26B70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B70" w:rsidRPr="003F0495" w:rsidRDefault="00A26B70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E459FB" w:rsidRPr="003F0495" w:rsidRDefault="00E459FB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Мерзляк А.Г., Номировский Д. А., Поляков В. М., по редакцией Подольского В. Е.</w:t>
            </w:r>
          </w:p>
        </w:tc>
        <w:tc>
          <w:tcPr>
            <w:tcW w:w="3968" w:type="dxa"/>
          </w:tcPr>
          <w:p w:rsidR="00E459FB" w:rsidRPr="003F0495" w:rsidRDefault="00E459FB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Математика. Алгебра и начала анализа.  Углубленное обучение</w:t>
            </w:r>
          </w:p>
        </w:tc>
        <w:tc>
          <w:tcPr>
            <w:tcW w:w="2623" w:type="dxa"/>
            <w:vAlign w:val="center"/>
          </w:tcPr>
          <w:p w:rsidR="00E459FB" w:rsidRPr="00E459FB" w:rsidRDefault="00E459FB" w:rsidP="00611D5B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9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 с ограниченной ответственностью Издательский центр «ВЕНТАНА - ГРАФ»; Акционерное общество «Издательство «Просвещение»</w:t>
            </w:r>
          </w:p>
        </w:tc>
        <w:tc>
          <w:tcPr>
            <w:tcW w:w="1793" w:type="dxa"/>
          </w:tcPr>
          <w:p w:rsidR="00E459FB" w:rsidRPr="003F0495" w:rsidRDefault="00E459FB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</w:tr>
      <w:tr w:rsidR="00E459FB" w:rsidRPr="003F0495" w:rsidTr="00A26B70">
        <w:trPr>
          <w:gridAfter w:val="1"/>
          <w:wAfter w:w="18" w:type="dxa"/>
        </w:trPr>
        <w:tc>
          <w:tcPr>
            <w:tcW w:w="1082" w:type="dxa"/>
          </w:tcPr>
          <w:p w:rsidR="00E459FB" w:rsidRPr="003F0495" w:rsidRDefault="00A26B70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8" w:type="dxa"/>
          </w:tcPr>
          <w:p w:rsidR="00E459FB" w:rsidRPr="003F0495" w:rsidRDefault="00E459FB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Мерзляк А.Г., Номировский Д. А., Поляков В. М., по редакцией Подольского В. Е.</w:t>
            </w:r>
          </w:p>
        </w:tc>
        <w:tc>
          <w:tcPr>
            <w:tcW w:w="3968" w:type="dxa"/>
          </w:tcPr>
          <w:p w:rsidR="00E459FB" w:rsidRPr="003F0495" w:rsidRDefault="00E459FB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Математика. Алгебра и начала анализа.  Углубленное обучение</w:t>
            </w:r>
          </w:p>
        </w:tc>
        <w:tc>
          <w:tcPr>
            <w:tcW w:w="2623" w:type="dxa"/>
            <w:vAlign w:val="center"/>
          </w:tcPr>
          <w:p w:rsidR="00E459FB" w:rsidRPr="00E459FB" w:rsidRDefault="00E459FB" w:rsidP="00611D5B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9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 с ограниченной ответственностью Издательский центр «ВЕНТАНА - ГРАФ»; Акционерное общество «Издательство «Просвещение»</w:t>
            </w:r>
          </w:p>
        </w:tc>
        <w:tc>
          <w:tcPr>
            <w:tcW w:w="1793" w:type="dxa"/>
          </w:tcPr>
          <w:p w:rsidR="00E459FB" w:rsidRPr="003F0495" w:rsidRDefault="00E459FB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</w:tr>
      <w:tr w:rsidR="00E459FB" w:rsidRPr="003F0495" w:rsidTr="00A26B70">
        <w:trPr>
          <w:gridAfter w:val="1"/>
          <w:wAfter w:w="18" w:type="dxa"/>
        </w:trPr>
        <w:tc>
          <w:tcPr>
            <w:tcW w:w="1082" w:type="dxa"/>
          </w:tcPr>
          <w:p w:rsidR="00E459FB" w:rsidRPr="003F0495" w:rsidRDefault="00A26B70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8" w:type="dxa"/>
          </w:tcPr>
          <w:p w:rsidR="00E459FB" w:rsidRPr="003F0495" w:rsidRDefault="00E459FB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Мерзляк А.Г., Номировский Д. А., Поляков В. М., по редакцией Подольского В. Е.</w:t>
            </w:r>
          </w:p>
        </w:tc>
        <w:tc>
          <w:tcPr>
            <w:tcW w:w="3968" w:type="dxa"/>
          </w:tcPr>
          <w:p w:rsidR="00E459FB" w:rsidRPr="003F0495" w:rsidRDefault="00E459FB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Математика. геометрия.  Углубленное обучение</w:t>
            </w:r>
          </w:p>
        </w:tc>
        <w:tc>
          <w:tcPr>
            <w:tcW w:w="2623" w:type="dxa"/>
            <w:vAlign w:val="center"/>
          </w:tcPr>
          <w:p w:rsidR="00E459FB" w:rsidRPr="00E459FB" w:rsidRDefault="00E459FB" w:rsidP="00611D5B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9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 с ограниченной ответственностью Издательский центр «ВЕНТАНА - ГРАФ»; Акционерное общество «Издательство «Просвещение»</w:t>
            </w:r>
          </w:p>
        </w:tc>
        <w:tc>
          <w:tcPr>
            <w:tcW w:w="1793" w:type="dxa"/>
          </w:tcPr>
          <w:p w:rsidR="00E459FB" w:rsidRPr="003F0495" w:rsidRDefault="00E459FB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</w:tr>
      <w:tr w:rsidR="00E459FB" w:rsidRPr="003F0495" w:rsidTr="00A26B70">
        <w:trPr>
          <w:gridAfter w:val="1"/>
          <w:wAfter w:w="18" w:type="dxa"/>
        </w:trPr>
        <w:tc>
          <w:tcPr>
            <w:tcW w:w="1082" w:type="dxa"/>
          </w:tcPr>
          <w:p w:rsidR="00E459FB" w:rsidRPr="003F0495" w:rsidRDefault="00A26B70" w:rsidP="00A26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8" w:type="dxa"/>
          </w:tcPr>
          <w:p w:rsidR="00E459FB" w:rsidRPr="003F0495" w:rsidRDefault="00E459FB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Мерзляк А.Г., Номировский Д. А., Поляков В. М., по редакцией Подольского В. Е.</w:t>
            </w:r>
          </w:p>
        </w:tc>
        <w:tc>
          <w:tcPr>
            <w:tcW w:w="3968" w:type="dxa"/>
          </w:tcPr>
          <w:p w:rsidR="00E459FB" w:rsidRPr="003F0495" w:rsidRDefault="00E459FB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Математика. Геометрия.  Углубленное обучение</w:t>
            </w:r>
          </w:p>
        </w:tc>
        <w:tc>
          <w:tcPr>
            <w:tcW w:w="2623" w:type="dxa"/>
            <w:vAlign w:val="center"/>
          </w:tcPr>
          <w:p w:rsidR="00E459FB" w:rsidRPr="00E459FB" w:rsidRDefault="00E459FB" w:rsidP="00611D5B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9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 с ограниченной ответственностью Издательский центр «ВЕНТАНА – ГРАФ»; Акционерное общество «Издательство «Просвещение»</w:t>
            </w:r>
          </w:p>
        </w:tc>
        <w:tc>
          <w:tcPr>
            <w:tcW w:w="1793" w:type="dxa"/>
          </w:tcPr>
          <w:p w:rsidR="00E459FB" w:rsidRPr="003F0495" w:rsidRDefault="00E459FB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</w:tr>
      <w:tr w:rsidR="00A26B70" w:rsidRPr="003F0495" w:rsidTr="0030375A">
        <w:tc>
          <w:tcPr>
            <w:tcW w:w="14492" w:type="dxa"/>
            <w:gridSpan w:val="6"/>
          </w:tcPr>
          <w:p w:rsidR="00A26B70" w:rsidRPr="00A26B70" w:rsidRDefault="00A26B70" w:rsidP="00A26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</w:t>
            </w:r>
            <w:r w:rsidRPr="00A26B70">
              <w:rPr>
                <w:rFonts w:ascii="Times New Roman" w:hAnsi="Times New Roman" w:cs="Times New Roman"/>
                <w:b/>
                <w:sz w:val="24"/>
                <w:szCs w:val="24"/>
              </w:rPr>
              <w:t>орматика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459FB" w:rsidRPr="003F0495" w:rsidTr="00A26B70">
        <w:trPr>
          <w:gridAfter w:val="1"/>
          <w:wAfter w:w="18" w:type="dxa"/>
        </w:trPr>
        <w:tc>
          <w:tcPr>
            <w:tcW w:w="1082" w:type="dxa"/>
          </w:tcPr>
          <w:p w:rsidR="00E459FB" w:rsidRPr="003F0495" w:rsidRDefault="00A26B70" w:rsidP="00A26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8" w:type="dxa"/>
          </w:tcPr>
          <w:p w:rsidR="00E459FB" w:rsidRPr="003F0495" w:rsidRDefault="00E459FB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Босова Л. Л., Босова А. Ю.</w:t>
            </w:r>
          </w:p>
        </w:tc>
        <w:tc>
          <w:tcPr>
            <w:tcW w:w="3968" w:type="dxa"/>
          </w:tcPr>
          <w:p w:rsidR="00E459FB" w:rsidRPr="003F0495" w:rsidRDefault="00E459FB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23" w:type="dxa"/>
            <w:vAlign w:val="center"/>
          </w:tcPr>
          <w:p w:rsidR="00E459FB" w:rsidRPr="00E459FB" w:rsidRDefault="00E459FB" w:rsidP="00611D5B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9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 с 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1793" w:type="dxa"/>
          </w:tcPr>
          <w:p w:rsidR="00E459FB" w:rsidRPr="003F0495" w:rsidRDefault="00E459FB" w:rsidP="00611D5B">
            <w:pPr>
              <w:jc w:val="center"/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Печатный/ электронный</w:t>
            </w:r>
          </w:p>
        </w:tc>
      </w:tr>
      <w:tr w:rsidR="00E459FB" w:rsidRPr="003F0495" w:rsidTr="00A26B70">
        <w:trPr>
          <w:gridAfter w:val="1"/>
          <w:wAfter w:w="18" w:type="dxa"/>
        </w:trPr>
        <w:tc>
          <w:tcPr>
            <w:tcW w:w="1082" w:type="dxa"/>
          </w:tcPr>
          <w:p w:rsidR="00E459FB" w:rsidRPr="003F0495" w:rsidRDefault="00A26B70" w:rsidP="00A26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008" w:type="dxa"/>
          </w:tcPr>
          <w:p w:rsidR="00E459FB" w:rsidRPr="003F0495" w:rsidRDefault="00E459FB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Босова Л. Л., Босова А. Ю.</w:t>
            </w:r>
          </w:p>
        </w:tc>
        <w:tc>
          <w:tcPr>
            <w:tcW w:w="3968" w:type="dxa"/>
          </w:tcPr>
          <w:p w:rsidR="00E459FB" w:rsidRPr="003F0495" w:rsidRDefault="00E459FB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23" w:type="dxa"/>
          </w:tcPr>
          <w:p w:rsidR="00E459FB" w:rsidRPr="00E459FB" w:rsidRDefault="00E459FB" w:rsidP="00611D5B">
            <w:pPr>
              <w:jc w:val="center"/>
              <w:rPr>
                <w:sz w:val="20"/>
                <w:szCs w:val="20"/>
              </w:rPr>
            </w:pPr>
            <w:r w:rsidRPr="00E459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1793" w:type="dxa"/>
          </w:tcPr>
          <w:p w:rsidR="00E459FB" w:rsidRPr="003F0495" w:rsidRDefault="00E459FB" w:rsidP="00611D5B">
            <w:pPr>
              <w:jc w:val="center"/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Печатный/ электронный</w:t>
            </w:r>
          </w:p>
        </w:tc>
      </w:tr>
      <w:tr w:rsidR="00E459FB" w:rsidRPr="003F0495" w:rsidTr="00A26B70">
        <w:trPr>
          <w:gridAfter w:val="1"/>
          <w:wAfter w:w="18" w:type="dxa"/>
        </w:trPr>
        <w:tc>
          <w:tcPr>
            <w:tcW w:w="1082" w:type="dxa"/>
          </w:tcPr>
          <w:p w:rsidR="00E459FB" w:rsidRPr="003F0495" w:rsidRDefault="00E459FB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459FB" w:rsidRPr="003F0495" w:rsidRDefault="00E459FB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E459FB" w:rsidRPr="003F0495" w:rsidRDefault="00E459FB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Поляков К. Ю, Еремин Е. А.</w:t>
            </w:r>
          </w:p>
        </w:tc>
        <w:tc>
          <w:tcPr>
            <w:tcW w:w="3968" w:type="dxa"/>
          </w:tcPr>
          <w:p w:rsidR="00E459FB" w:rsidRPr="003F0495" w:rsidRDefault="00E459FB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Информатика (в 2-х частях): углубленное обучение</w:t>
            </w:r>
          </w:p>
        </w:tc>
        <w:tc>
          <w:tcPr>
            <w:tcW w:w="2623" w:type="dxa"/>
          </w:tcPr>
          <w:p w:rsidR="00E459FB" w:rsidRPr="00E459FB" w:rsidRDefault="00E459FB" w:rsidP="00611D5B">
            <w:pPr>
              <w:jc w:val="center"/>
              <w:rPr>
                <w:sz w:val="20"/>
                <w:szCs w:val="20"/>
              </w:rPr>
            </w:pPr>
            <w:r w:rsidRPr="00E459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1793" w:type="dxa"/>
          </w:tcPr>
          <w:p w:rsidR="00E459FB" w:rsidRPr="003F0495" w:rsidRDefault="00E459FB" w:rsidP="00611D5B">
            <w:pPr>
              <w:jc w:val="center"/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Печатный/ электронный</w:t>
            </w:r>
          </w:p>
        </w:tc>
      </w:tr>
      <w:tr w:rsidR="00E459FB" w:rsidRPr="003F0495" w:rsidTr="00A26B70">
        <w:trPr>
          <w:gridAfter w:val="1"/>
          <w:wAfter w:w="18" w:type="dxa"/>
        </w:trPr>
        <w:tc>
          <w:tcPr>
            <w:tcW w:w="1082" w:type="dxa"/>
          </w:tcPr>
          <w:p w:rsidR="00E459FB" w:rsidRPr="003F0495" w:rsidRDefault="00E459FB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E459FB" w:rsidRPr="003F0495" w:rsidRDefault="00E459FB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E459FB" w:rsidRPr="003F0495" w:rsidRDefault="00E459FB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Поляков К. Ю, Еремин Е. А.</w:t>
            </w:r>
          </w:p>
        </w:tc>
        <w:tc>
          <w:tcPr>
            <w:tcW w:w="3968" w:type="dxa"/>
          </w:tcPr>
          <w:p w:rsidR="00E459FB" w:rsidRPr="003F0495" w:rsidRDefault="00E459FB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Информатика (в 2-х частях): углубленное обучение</w:t>
            </w:r>
          </w:p>
        </w:tc>
        <w:tc>
          <w:tcPr>
            <w:tcW w:w="2623" w:type="dxa"/>
          </w:tcPr>
          <w:p w:rsidR="00E459FB" w:rsidRPr="00E459FB" w:rsidRDefault="00E459FB" w:rsidP="00611D5B">
            <w:pPr>
              <w:jc w:val="center"/>
              <w:rPr>
                <w:sz w:val="20"/>
                <w:szCs w:val="20"/>
              </w:rPr>
            </w:pPr>
            <w:r w:rsidRPr="00E459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1793" w:type="dxa"/>
          </w:tcPr>
          <w:p w:rsidR="00E459FB" w:rsidRDefault="00E459FB" w:rsidP="006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Печатный/ электронный</w:t>
            </w:r>
          </w:p>
          <w:p w:rsidR="00E459FB" w:rsidRPr="003F0495" w:rsidRDefault="00E459FB" w:rsidP="00611D5B">
            <w:pPr>
              <w:jc w:val="center"/>
            </w:pPr>
          </w:p>
        </w:tc>
      </w:tr>
      <w:tr w:rsidR="00E459FB" w:rsidRPr="003F0495" w:rsidTr="00A9214A">
        <w:trPr>
          <w:gridAfter w:val="1"/>
          <w:wAfter w:w="18" w:type="dxa"/>
        </w:trPr>
        <w:tc>
          <w:tcPr>
            <w:tcW w:w="14474" w:type="dxa"/>
            <w:gridSpan w:val="5"/>
          </w:tcPr>
          <w:p w:rsidR="00E459FB" w:rsidRPr="00A26B70" w:rsidRDefault="00E459FB" w:rsidP="00611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B7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E459FB" w:rsidRPr="003F0495" w:rsidTr="00A26B70">
        <w:trPr>
          <w:gridAfter w:val="1"/>
          <w:wAfter w:w="18" w:type="dxa"/>
        </w:trPr>
        <w:tc>
          <w:tcPr>
            <w:tcW w:w="1082" w:type="dxa"/>
          </w:tcPr>
          <w:p w:rsidR="00E459FB" w:rsidRPr="00440AB8" w:rsidRDefault="00E459FB" w:rsidP="00E4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A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5008" w:type="dxa"/>
          </w:tcPr>
          <w:p w:rsidR="00E459FB" w:rsidRPr="00440AB8" w:rsidRDefault="00E459FB" w:rsidP="00E4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61D">
              <w:rPr>
                <w:rFonts w:ascii="Times New Roman" w:hAnsi="Times New Roman" w:cs="Times New Roman"/>
                <w:sz w:val="24"/>
                <w:szCs w:val="24"/>
              </w:rPr>
              <w:t>Рыбченкова Л.М., Александрова О.М.,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Нарушевич А.Г.</w:t>
            </w:r>
          </w:p>
        </w:tc>
        <w:tc>
          <w:tcPr>
            <w:tcW w:w="3968" w:type="dxa"/>
          </w:tcPr>
          <w:p w:rsidR="00E459FB" w:rsidRPr="00440AB8" w:rsidRDefault="00E459FB" w:rsidP="00E4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23" w:type="dxa"/>
          </w:tcPr>
          <w:p w:rsidR="00E459FB" w:rsidRDefault="00E459FB" w:rsidP="00E459FB">
            <w:pPr>
              <w:pStyle w:val="TableParagraph"/>
              <w:ind w:firstLine="4"/>
              <w:rPr>
                <w:sz w:val="24"/>
                <w:szCs w:val="24"/>
              </w:rPr>
            </w:pPr>
            <w:r w:rsidRPr="00440AB8">
              <w:rPr>
                <w:sz w:val="24"/>
                <w:szCs w:val="24"/>
              </w:rPr>
              <w:t>Акционерное общество</w:t>
            </w:r>
          </w:p>
          <w:p w:rsidR="00E459FB" w:rsidRDefault="00E459FB" w:rsidP="00E459FB">
            <w:pPr>
              <w:pStyle w:val="TableParagraph"/>
              <w:ind w:firstLine="4"/>
              <w:rPr>
                <w:sz w:val="24"/>
                <w:szCs w:val="24"/>
              </w:rPr>
            </w:pPr>
            <w:r w:rsidRPr="00440AB8">
              <w:rPr>
                <w:sz w:val="24"/>
                <w:szCs w:val="24"/>
              </w:rPr>
              <w:t>«Издательство</w:t>
            </w:r>
          </w:p>
          <w:p w:rsidR="00E459FB" w:rsidRPr="00440AB8" w:rsidRDefault="00E459FB" w:rsidP="00E459FB">
            <w:pPr>
              <w:pStyle w:val="TableParagraph"/>
              <w:ind w:firstLine="4"/>
              <w:rPr>
                <w:sz w:val="24"/>
                <w:szCs w:val="24"/>
              </w:rPr>
            </w:pPr>
            <w:r w:rsidRPr="00440AB8">
              <w:rPr>
                <w:sz w:val="24"/>
                <w:szCs w:val="24"/>
              </w:rPr>
              <w:t>«Просвещение»</w:t>
            </w:r>
          </w:p>
        </w:tc>
        <w:tc>
          <w:tcPr>
            <w:tcW w:w="1793" w:type="dxa"/>
          </w:tcPr>
          <w:p w:rsidR="00E459FB" w:rsidRDefault="00E459FB" w:rsidP="00E459FB">
            <w:r w:rsidRPr="004322EB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</w:tr>
      <w:tr w:rsidR="00A26B70" w:rsidRPr="003F0495" w:rsidTr="00ED28CA">
        <w:trPr>
          <w:gridAfter w:val="1"/>
          <w:wAfter w:w="18" w:type="dxa"/>
        </w:trPr>
        <w:tc>
          <w:tcPr>
            <w:tcW w:w="14474" w:type="dxa"/>
            <w:gridSpan w:val="5"/>
          </w:tcPr>
          <w:p w:rsidR="00A26B70" w:rsidRPr="00A26B70" w:rsidRDefault="00A26B70" w:rsidP="00A26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B70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E459FB" w:rsidRPr="003F0495" w:rsidTr="00A26B70">
        <w:trPr>
          <w:gridAfter w:val="1"/>
          <w:wAfter w:w="18" w:type="dxa"/>
        </w:trPr>
        <w:tc>
          <w:tcPr>
            <w:tcW w:w="1082" w:type="dxa"/>
          </w:tcPr>
          <w:p w:rsidR="00E459FB" w:rsidRPr="00A26B70" w:rsidRDefault="00E459FB" w:rsidP="00E4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B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08" w:type="dxa"/>
          </w:tcPr>
          <w:p w:rsidR="00E459FB" w:rsidRPr="00A26B70" w:rsidRDefault="00E459FB" w:rsidP="00E4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B70">
              <w:rPr>
                <w:rFonts w:ascii="Times New Roman" w:hAnsi="Times New Roman" w:cs="Times New Roman"/>
                <w:sz w:val="24"/>
                <w:szCs w:val="24"/>
              </w:rPr>
              <w:t>Лебедев ЮВ</w:t>
            </w:r>
          </w:p>
          <w:p w:rsidR="00E459FB" w:rsidRPr="00A26B70" w:rsidRDefault="00E459FB" w:rsidP="00E45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9FB" w:rsidRPr="00A26B70" w:rsidRDefault="00E459FB" w:rsidP="00E45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9FB" w:rsidRPr="00A26B70" w:rsidRDefault="00E459FB" w:rsidP="00E45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E459FB" w:rsidRPr="00A26B70" w:rsidRDefault="00E459FB" w:rsidP="00E4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B70">
              <w:rPr>
                <w:rFonts w:ascii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2623" w:type="dxa"/>
          </w:tcPr>
          <w:p w:rsidR="00E459FB" w:rsidRPr="00A26B70" w:rsidRDefault="00E459FB" w:rsidP="00E459FB">
            <w:pPr>
              <w:pStyle w:val="TableParagraph"/>
              <w:ind w:firstLine="4"/>
              <w:rPr>
                <w:sz w:val="24"/>
                <w:szCs w:val="24"/>
              </w:rPr>
            </w:pPr>
            <w:r w:rsidRPr="00A26B70">
              <w:rPr>
                <w:sz w:val="24"/>
                <w:szCs w:val="24"/>
              </w:rPr>
              <w:t>Акционерное общество</w:t>
            </w:r>
          </w:p>
          <w:p w:rsidR="00E459FB" w:rsidRPr="00A26B70" w:rsidRDefault="00E459FB" w:rsidP="00E459FB">
            <w:pPr>
              <w:pStyle w:val="TableParagraph"/>
              <w:ind w:firstLine="4"/>
              <w:rPr>
                <w:sz w:val="24"/>
                <w:szCs w:val="24"/>
              </w:rPr>
            </w:pPr>
            <w:r w:rsidRPr="00A26B70">
              <w:rPr>
                <w:sz w:val="24"/>
                <w:szCs w:val="24"/>
              </w:rPr>
              <w:t>«Издательство</w:t>
            </w:r>
          </w:p>
          <w:p w:rsidR="00E459FB" w:rsidRPr="00A26B70" w:rsidRDefault="00E459FB" w:rsidP="00E4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B70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93" w:type="dxa"/>
          </w:tcPr>
          <w:p w:rsidR="00E459FB" w:rsidRPr="00A26B70" w:rsidRDefault="00E459FB" w:rsidP="00E4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B70">
              <w:rPr>
                <w:rFonts w:ascii="Times New Roman" w:hAnsi="Times New Roman" w:cs="Times New Roman"/>
                <w:sz w:val="24"/>
                <w:szCs w:val="24"/>
              </w:rPr>
              <w:t xml:space="preserve">Печатный </w:t>
            </w:r>
          </w:p>
        </w:tc>
      </w:tr>
      <w:tr w:rsidR="00E459FB" w:rsidRPr="003F0495" w:rsidTr="00A26B70">
        <w:trPr>
          <w:gridAfter w:val="1"/>
          <w:wAfter w:w="18" w:type="dxa"/>
        </w:trPr>
        <w:tc>
          <w:tcPr>
            <w:tcW w:w="1082" w:type="dxa"/>
          </w:tcPr>
          <w:p w:rsidR="00E459FB" w:rsidRPr="00A26B70" w:rsidRDefault="00E459FB" w:rsidP="00E4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B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E459FB" w:rsidRPr="00A26B70" w:rsidRDefault="00E459FB" w:rsidP="00E45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9FB" w:rsidRPr="00A26B70" w:rsidRDefault="00E459FB" w:rsidP="00E45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9FB" w:rsidRPr="00A26B70" w:rsidRDefault="00E459FB" w:rsidP="00E45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9FB" w:rsidRPr="00A26B70" w:rsidRDefault="00E459FB" w:rsidP="00E45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9FB" w:rsidRPr="00A26B70" w:rsidRDefault="00E459FB" w:rsidP="00E45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E459FB" w:rsidRPr="00A26B70" w:rsidRDefault="00E459FB" w:rsidP="00E4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B70">
              <w:rPr>
                <w:rFonts w:ascii="Times New Roman" w:hAnsi="Times New Roman" w:cs="Times New Roman"/>
                <w:sz w:val="24"/>
                <w:szCs w:val="24"/>
              </w:rPr>
              <w:t>Литература (в 2 частях), Михайлов ОН, Шайтанов ИО, Чалмаев ВА и др. под редакцией Журавлёва ВП</w:t>
            </w:r>
          </w:p>
          <w:p w:rsidR="00E459FB" w:rsidRPr="00A26B70" w:rsidRDefault="00E459FB" w:rsidP="00E45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9FB" w:rsidRPr="00A26B70" w:rsidRDefault="00E459FB" w:rsidP="00E45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E459FB" w:rsidRPr="00A26B70" w:rsidRDefault="00E459FB" w:rsidP="00E4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B70">
              <w:rPr>
                <w:rFonts w:ascii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2623" w:type="dxa"/>
          </w:tcPr>
          <w:p w:rsidR="00E459FB" w:rsidRPr="00A26B70" w:rsidRDefault="00E459FB" w:rsidP="00E459FB">
            <w:pPr>
              <w:pStyle w:val="TableParagraph"/>
              <w:ind w:firstLine="4"/>
              <w:rPr>
                <w:sz w:val="24"/>
                <w:szCs w:val="24"/>
              </w:rPr>
            </w:pPr>
            <w:r w:rsidRPr="00A26B70">
              <w:rPr>
                <w:sz w:val="24"/>
                <w:szCs w:val="24"/>
              </w:rPr>
              <w:t>Акционерное общество</w:t>
            </w:r>
          </w:p>
          <w:p w:rsidR="00E459FB" w:rsidRPr="00A26B70" w:rsidRDefault="00E459FB" w:rsidP="00E459FB">
            <w:pPr>
              <w:pStyle w:val="TableParagraph"/>
              <w:ind w:firstLine="4"/>
              <w:rPr>
                <w:sz w:val="24"/>
                <w:szCs w:val="24"/>
              </w:rPr>
            </w:pPr>
            <w:r w:rsidRPr="00A26B70">
              <w:rPr>
                <w:sz w:val="24"/>
                <w:szCs w:val="24"/>
              </w:rPr>
              <w:t>«Издательство</w:t>
            </w:r>
          </w:p>
          <w:p w:rsidR="00E459FB" w:rsidRPr="00A26B70" w:rsidRDefault="00E459FB" w:rsidP="00E4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B70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793" w:type="dxa"/>
          </w:tcPr>
          <w:p w:rsidR="00E459FB" w:rsidRPr="00A26B70" w:rsidRDefault="00E459FB" w:rsidP="00E4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B70">
              <w:rPr>
                <w:rFonts w:ascii="Times New Roman" w:hAnsi="Times New Roman" w:cs="Times New Roman"/>
                <w:sz w:val="24"/>
                <w:szCs w:val="24"/>
              </w:rPr>
              <w:t xml:space="preserve">Печатный </w:t>
            </w:r>
          </w:p>
        </w:tc>
      </w:tr>
      <w:tr w:rsidR="00A26B70" w:rsidRPr="003F0495" w:rsidTr="00092B14">
        <w:trPr>
          <w:gridAfter w:val="1"/>
          <w:wAfter w:w="18" w:type="dxa"/>
        </w:trPr>
        <w:tc>
          <w:tcPr>
            <w:tcW w:w="14474" w:type="dxa"/>
            <w:gridSpan w:val="5"/>
          </w:tcPr>
          <w:p w:rsidR="00A26B70" w:rsidRPr="00A26B70" w:rsidRDefault="00A26B70" w:rsidP="00E4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B70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</w:tr>
      <w:tr w:rsidR="00E459FB" w:rsidRPr="003F0495" w:rsidTr="00A26B70">
        <w:trPr>
          <w:gridAfter w:val="1"/>
          <w:wAfter w:w="18" w:type="dxa"/>
        </w:trPr>
        <w:tc>
          <w:tcPr>
            <w:tcW w:w="1082" w:type="dxa"/>
          </w:tcPr>
          <w:p w:rsidR="00E459FB" w:rsidRPr="00EF1CD8" w:rsidRDefault="00E459FB" w:rsidP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10-11</w:t>
            </w:r>
          </w:p>
        </w:tc>
        <w:tc>
          <w:tcPr>
            <w:tcW w:w="5008" w:type="dxa"/>
          </w:tcPr>
          <w:p w:rsidR="00E459FB" w:rsidRPr="00EF1CD8" w:rsidRDefault="00E459FB" w:rsidP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 В.И.</w:t>
            </w:r>
          </w:p>
        </w:tc>
        <w:tc>
          <w:tcPr>
            <w:tcW w:w="3968" w:type="dxa"/>
          </w:tcPr>
          <w:p w:rsidR="00E459FB" w:rsidRPr="00EF1CD8" w:rsidRDefault="00E459FB" w:rsidP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23" w:type="dxa"/>
          </w:tcPr>
          <w:p w:rsidR="00E459FB" w:rsidRPr="00EF1CD8" w:rsidRDefault="00E459FB" w:rsidP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1793" w:type="dxa"/>
          </w:tcPr>
          <w:p w:rsidR="00E459FB" w:rsidRPr="00EF1CD8" w:rsidRDefault="00E459FB" w:rsidP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E459FB" w:rsidRPr="003F0495" w:rsidTr="00A26B70">
        <w:trPr>
          <w:gridAfter w:val="1"/>
          <w:wAfter w:w="18" w:type="dxa"/>
        </w:trPr>
        <w:tc>
          <w:tcPr>
            <w:tcW w:w="1082" w:type="dxa"/>
          </w:tcPr>
          <w:p w:rsidR="00E459FB" w:rsidRPr="00EF1CD8" w:rsidRDefault="00E459FB" w:rsidP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5008" w:type="dxa"/>
          </w:tcPr>
          <w:p w:rsidR="00E459FB" w:rsidRPr="00EF1CD8" w:rsidRDefault="00E459FB" w:rsidP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Хренников Б.О., Голобоков Н.В., Льняная Л.И. и другие; под редакцией Егорова С.Н.</w:t>
            </w:r>
          </w:p>
        </w:tc>
        <w:tc>
          <w:tcPr>
            <w:tcW w:w="3968" w:type="dxa"/>
          </w:tcPr>
          <w:p w:rsidR="00E459FB" w:rsidRPr="00EF1CD8" w:rsidRDefault="00E459FB" w:rsidP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2623" w:type="dxa"/>
          </w:tcPr>
          <w:p w:rsidR="00E459FB" w:rsidRPr="00EF1CD8" w:rsidRDefault="00E459FB" w:rsidP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1793" w:type="dxa"/>
          </w:tcPr>
          <w:p w:rsidR="00E459FB" w:rsidRPr="00EF1CD8" w:rsidRDefault="00E459FB" w:rsidP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A26B70" w:rsidRPr="003F0495" w:rsidTr="00D46843">
        <w:trPr>
          <w:gridAfter w:val="1"/>
          <w:wAfter w:w="18" w:type="dxa"/>
        </w:trPr>
        <w:tc>
          <w:tcPr>
            <w:tcW w:w="14474" w:type="dxa"/>
            <w:gridSpan w:val="5"/>
          </w:tcPr>
          <w:p w:rsidR="00A26B70" w:rsidRPr="00A26B70" w:rsidRDefault="00A26B70" w:rsidP="00E4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</w:tr>
      <w:tr w:rsidR="00E459FB" w:rsidTr="00A26B70">
        <w:trPr>
          <w:gridAfter w:val="1"/>
          <w:wAfter w:w="18" w:type="dxa"/>
        </w:trPr>
        <w:tc>
          <w:tcPr>
            <w:tcW w:w="1082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5008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Габриелян О. С.</w:t>
            </w:r>
          </w:p>
        </w:tc>
        <w:tc>
          <w:tcPr>
            <w:tcW w:w="3968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Химия. 10 класс. Базовый уровень. Учебник для общеобразовательных учреждений </w:t>
            </w:r>
          </w:p>
        </w:tc>
        <w:tc>
          <w:tcPr>
            <w:tcW w:w="2623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</w:t>
            </w:r>
          </w:p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E459FB" w:rsidTr="00A26B70">
        <w:trPr>
          <w:gridAfter w:val="1"/>
          <w:wAfter w:w="18" w:type="dxa"/>
        </w:trPr>
        <w:tc>
          <w:tcPr>
            <w:tcW w:w="1082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5008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Габриелян О. С.</w:t>
            </w:r>
          </w:p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Маскаев Ф.Н.</w:t>
            </w:r>
          </w:p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 С. Ю.</w:t>
            </w:r>
          </w:p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Теренин В. И.</w:t>
            </w:r>
          </w:p>
        </w:tc>
        <w:tc>
          <w:tcPr>
            <w:tcW w:w="3968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Химия. 10 класс. Профильный уровень. Учебник для общеобразовательных учреждений </w:t>
            </w:r>
          </w:p>
        </w:tc>
        <w:tc>
          <w:tcPr>
            <w:tcW w:w="2623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</w:t>
            </w:r>
          </w:p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E459FB" w:rsidTr="00A26B70">
        <w:trPr>
          <w:gridAfter w:val="1"/>
          <w:wAfter w:w="18" w:type="dxa"/>
        </w:trPr>
        <w:tc>
          <w:tcPr>
            <w:tcW w:w="1082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5008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Габриелян О. С.</w:t>
            </w:r>
          </w:p>
        </w:tc>
        <w:tc>
          <w:tcPr>
            <w:tcW w:w="3968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Химия. 11 класс. Базовый уровень. Учебник для общеобразовательных учреждений </w:t>
            </w:r>
          </w:p>
        </w:tc>
        <w:tc>
          <w:tcPr>
            <w:tcW w:w="2623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</w:t>
            </w:r>
          </w:p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E459FB" w:rsidTr="00A26B70">
        <w:trPr>
          <w:gridAfter w:val="1"/>
          <w:wAfter w:w="18" w:type="dxa"/>
        </w:trPr>
        <w:tc>
          <w:tcPr>
            <w:tcW w:w="1082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5008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Габриелян О. С.</w:t>
            </w:r>
          </w:p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Лысова Г. Г.</w:t>
            </w:r>
          </w:p>
        </w:tc>
        <w:tc>
          <w:tcPr>
            <w:tcW w:w="3968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Химия. 11 класс. Профильный уровень. Учебник для общеобразовательных учреждений </w:t>
            </w:r>
          </w:p>
        </w:tc>
        <w:tc>
          <w:tcPr>
            <w:tcW w:w="2623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</w:t>
            </w:r>
          </w:p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E459FB" w:rsidTr="00A26B70">
        <w:trPr>
          <w:gridAfter w:val="1"/>
          <w:wAfter w:w="18" w:type="dxa"/>
        </w:trPr>
        <w:tc>
          <w:tcPr>
            <w:tcW w:w="1082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5008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Габриелян О. С.</w:t>
            </w:r>
          </w:p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Лысова Г. Г.</w:t>
            </w:r>
          </w:p>
        </w:tc>
        <w:tc>
          <w:tcPr>
            <w:tcW w:w="3968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Химия. 11 класс. Углубленный уровень. Учебник </w:t>
            </w:r>
          </w:p>
        </w:tc>
        <w:tc>
          <w:tcPr>
            <w:tcW w:w="2623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</w:t>
            </w:r>
          </w:p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A26B70" w:rsidRPr="003F0495" w:rsidTr="00393B05">
        <w:trPr>
          <w:gridAfter w:val="1"/>
          <w:wAfter w:w="18" w:type="dxa"/>
        </w:trPr>
        <w:tc>
          <w:tcPr>
            <w:tcW w:w="14474" w:type="dxa"/>
            <w:gridSpan w:val="5"/>
          </w:tcPr>
          <w:p w:rsidR="00A26B70" w:rsidRPr="003F0495" w:rsidRDefault="00A26B70" w:rsidP="00E4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B70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E459FB" w:rsidTr="00A26B70">
        <w:trPr>
          <w:gridAfter w:val="1"/>
          <w:wAfter w:w="18" w:type="dxa"/>
        </w:trPr>
        <w:tc>
          <w:tcPr>
            <w:tcW w:w="1082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5008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В.П. Максаковский</w:t>
            </w:r>
          </w:p>
        </w:tc>
        <w:tc>
          <w:tcPr>
            <w:tcW w:w="3968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623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Москва Просвещение</w:t>
            </w:r>
          </w:p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A26B70" w:rsidRPr="003F0495" w:rsidTr="00F5252E">
        <w:trPr>
          <w:gridAfter w:val="1"/>
          <w:wAfter w:w="18" w:type="dxa"/>
        </w:trPr>
        <w:tc>
          <w:tcPr>
            <w:tcW w:w="14474" w:type="dxa"/>
            <w:gridSpan w:val="5"/>
          </w:tcPr>
          <w:p w:rsidR="00A26B70" w:rsidRPr="003F0495" w:rsidRDefault="00A26B70" w:rsidP="00E4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B70">
              <w:rPr>
                <w:rFonts w:ascii="Times New Roman" w:hAnsi="Times New Roman" w:cs="Times New Roman"/>
                <w:b/>
              </w:rPr>
              <w:t>Биология</w:t>
            </w:r>
          </w:p>
        </w:tc>
      </w:tr>
      <w:tr w:rsidR="00E459FB" w:rsidTr="00A26B70">
        <w:trPr>
          <w:gridAfter w:val="1"/>
          <w:wAfter w:w="18" w:type="dxa"/>
        </w:trPr>
        <w:tc>
          <w:tcPr>
            <w:tcW w:w="1082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08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Пасечник В.В., Каменский А.А., Рубцов А.М. и другие; под редакцией Пасечника В.В.</w:t>
            </w:r>
          </w:p>
        </w:tc>
        <w:tc>
          <w:tcPr>
            <w:tcW w:w="3968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23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общество Издательство «Просвещение»</w:t>
            </w:r>
          </w:p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  <w:p w:rsidR="00E459FB" w:rsidRDefault="00E459F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459FB" w:rsidTr="00A26B70">
        <w:trPr>
          <w:gridAfter w:val="1"/>
          <w:wAfter w:w="18" w:type="dxa"/>
        </w:trPr>
        <w:tc>
          <w:tcPr>
            <w:tcW w:w="1082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08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Пасечник В.В., Каменский А.А., Рубцов А.М. и другие; под редакцией Пасечника В.В.</w:t>
            </w:r>
          </w:p>
        </w:tc>
        <w:tc>
          <w:tcPr>
            <w:tcW w:w="3968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23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общество Издательство «Просвещение»</w:t>
            </w:r>
          </w:p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A26B70" w:rsidRPr="003F0495" w:rsidTr="004662FB">
        <w:trPr>
          <w:gridAfter w:val="1"/>
          <w:wAfter w:w="18" w:type="dxa"/>
        </w:trPr>
        <w:tc>
          <w:tcPr>
            <w:tcW w:w="14474" w:type="dxa"/>
            <w:gridSpan w:val="5"/>
          </w:tcPr>
          <w:p w:rsidR="00A26B70" w:rsidRPr="00A26B70" w:rsidRDefault="00A26B70" w:rsidP="00E4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B70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E459FB" w:rsidTr="00A26B70">
        <w:trPr>
          <w:gridAfter w:val="1"/>
          <w:wAfter w:w="18" w:type="dxa"/>
        </w:trPr>
        <w:tc>
          <w:tcPr>
            <w:tcW w:w="1082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08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Мякишев Г.Я.,</w:t>
            </w:r>
          </w:p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Буховцев Б.Б.,</w:t>
            </w:r>
          </w:p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Сотский Г.Н..,  под редакцией Парфентьевой Н.А.</w:t>
            </w:r>
          </w:p>
        </w:tc>
        <w:tc>
          <w:tcPr>
            <w:tcW w:w="3968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623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общество «Издательство «Просвещение»</w:t>
            </w:r>
          </w:p>
        </w:tc>
        <w:tc>
          <w:tcPr>
            <w:tcW w:w="1793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Печатный </w:t>
            </w:r>
          </w:p>
          <w:p w:rsidR="00E459FB" w:rsidRDefault="00E459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459FB" w:rsidTr="00A26B70">
        <w:trPr>
          <w:gridAfter w:val="1"/>
          <w:wAfter w:w="18" w:type="dxa"/>
        </w:trPr>
        <w:tc>
          <w:tcPr>
            <w:tcW w:w="1082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008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Мякишев Г.Я.,</w:t>
            </w:r>
          </w:p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Буховцев Б.Б.,</w:t>
            </w:r>
          </w:p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Чаругин В.М.,  под редакцией Парфентьевой Н.А.</w:t>
            </w:r>
          </w:p>
        </w:tc>
        <w:tc>
          <w:tcPr>
            <w:tcW w:w="3968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623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общество «Издательство «Просвещение»</w:t>
            </w:r>
          </w:p>
        </w:tc>
        <w:tc>
          <w:tcPr>
            <w:tcW w:w="1793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Печатный </w:t>
            </w:r>
          </w:p>
          <w:p w:rsidR="00E459FB" w:rsidRDefault="00E459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459FB" w:rsidTr="00A26B70">
        <w:trPr>
          <w:gridAfter w:val="1"/>
          <w:wAfter w:w="18" w:type="dxa"/>
        </w:trPr>
        <w:tc>
          <w:tcPr>
            <w:tcW w:w="1082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08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Касьянов В.А.</w:t>
            </w:r>
          </w:p>
        </w:tc>
        <w:tc>
          <w:tcPr>
            <w:tcW w:w="3968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Физика. Углубленное изучение. </w:t>
            </w:r>
          </w:p>
        </w:tc>
        <w:tc>
          <w:tcPr>
            <w:tcW w:w="2623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общество «Издательство «Просвещение»</w:t>
            </w:r>
          </w:p>
        </w:tc>
        <w:tc>
          <w:tcPr>
            <w:tcW w:w="1793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Печатный </w:t>
            </w:r>
          </w:p>
          <w:p w:rsidR="00E459FB" w:rsidRDefault="00E459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459FB" w:rsidTr="00A26B70">
        <w:trPr>
          <w:gridAfter w:val="1"/>
          <w:wAfter w:w="18" w:type="dxa"/>
        </w:trPr>
        <w:tc>
          <w:tcPr>
            <w:tcW w:w="1082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08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Касьянов В.А.</w:t>
            </w:r>
          </w:p>
        </w:tc>
        <w:tc>
          <w:tcPr>
            <w:tcW w:w="3968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Физика. Углубленное изучение.</w:t>
            </w:r>
          </w:p>
        </w:tc>
        <w:tc>
          <w:tcPr>
            <w:tcW w:w="2623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общество «Издательство «Просвещение»</w:t>
            </w:r>
          </w:p>
        </w:tc>
        <w:tc>
          <w:tcPr>
            <w:tcW w:w="1793" w:type="dxa"/>
            <w:hideMark/>
          </w:tcPr>
          <w:p w:rsidR="00E459FB" w:rsidRDefault="00E45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Печатный </w:t>
            </w:r>
          </w:p>
          <w:p w:rsidR="00E459FB" w:rsidRDefault="00E459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459FB" w:rsidRDefault="00E459FB" w:rsidP="00E459FB">
      <w:bookmarkStart w:id="0" w:name="_GoBack"/>
      <w:bookmarkEnd w:id="0"/>
    </w:p>
    <w:p w:rsidR="0087104D" w:rsidRDefault="0087104D"/>
    <w:sectPr w:rsidR="0087104D" w:rsidSect="002172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BB1" w:rsidRDefault="00CA1BB1" w:rsidP="00A26B70">
      <w:pPr>
        <w:spacing w:after="0" w:line="240" w:lineRule="auto"/>
      </w:pPr>
      <w:r>
        <w:separator/>
      </w:r>
    </w:p>
  </w:endnote>
  <w:endnote w:type="continuationSeparator" w:id="0">
    <w:p w:rsidR="00CA1BB1" w:rsidRDefault="00CA1BB1" w:rsidP="00A26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BB1" w:rsidRDefault="00CA1BB1" w:rsidP="00A26B70">
      <w:pPr>
        <w:spacing w:after="0" w:line="240" w:lineRule="auto"/>
      </w:pPr>
      <w:r>
        <w:separator/>
      </w:r>
    </w:p>
  </w:footnote>
  <w:footnote w:type="continuationSeparator" w:id="0">
    <w:p w:rsidR="00CA1BB1" w:rsidRDefault="00CA1BB1" w:rsidP="00A26B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B3"/>
    <w:rsid w:val="0066569F"/>
    <w:rsid w:val="0087104D"/>
    <w:rsid w:val="00A26B70"/>
    <w:rsid w:val="00A856B3"/>
    <w:rsid w:val="00CA1BB1"/>
    <w:rsid w:val="00E4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41699"/>
  <w15:chartTrackingRefBased/>
  <w15:docId w15:val="{C8923561-9A64-46D7-AA00-BF1A9B27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459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A26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6B70"/>
  </w:style>
  <w:style w:type="paragraph" w:styleId="a6">
    <w:name w:val="footer"/>
    <w:basedOn w:val="a"/>
    <w:link w:val="a7"/>
    <w:uiPriority w:val="99"/>
    <w:unhideWhenUsed/>
    <w:rsid w:val="00A26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6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2025-09-10T05:56:00Z</dcterms:created>
  <dcterms:modified xsi:type="dcterms:W3CDTF">2025-09-10T06:20:00Z</dcterms:modified>
</cp:coreProperties>
</file>